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93" w:rsidRDefault="00ED6593" w:rsidP="00ED6593">
      <w:pPr>
        <w:keepNext/>
        <w:keepLines/>
        <w:spacing w:line="240" w:lineRule="exact"/>
        <w:ind w:left="20"/>
      </w:pPr>
      <w:bookmarkStart w:id="0" w:name="bookmark79"/>
      <w:r>
        <w:rPr>
          <w:rStyle w:val="4"/>
          <w:rFonts w:eastAsia="Arial Unicode MS"/>
          <w:b w:val="0"/>
          <w:bCs w:val="0"/>
        </w:rPr>
        <w:t xml:space="preserve">                                                            ДОГОВОР (ПРОЕКТ)</w:t>
      </w:r>
      <w:bookmarkEnd w:id="0"/>
    </w:p>
    <w:p w:rsidR="00ED6593" w:rsidRDefault="00ED6593" w:rsidP="00ED6593">
      <w:pPr>
        <w:tabs>
          <w:tab w:val="left" w:leader="dot" w:pos="4663"/>
          <w:tab w:val="left" w:leader="dot" w:pos="5753"/>
        </w:tabs>
        <w:spacing w:after="713" w:line="240" w:lineRule="exact"/>
        <w:ind w:left="3420"/>
        <w:jc w:val="both"/>
      </w:pPr>
      <w:r>
        <w:rPr>
          <w:rStyle w:val="8"/>
          <w:rFonts w:eastAsia="Arial Unicode MS"/>
          <w:b w:val="0"/>
          <w:bCs w:val="0"/>
        </w:rPr>
        <w:t>№</w:t>
      </w:r>
      <w:r>
        <w:rPr>
          <w:rStyle w:val="8"/>
          <w:rFonts w:eastAsia="Arial Unicode MS"/>
          <w:b w:val="0"/>
          <w:bCs w:val="0"/>
        </w:rPr>
        <w:tab/>
        <w:t>/</w:t>
      </w:r>
      <w:r>
        <w:rPr>
          <w:rStyle w:val="8"/>
          <w:rFonts w:eastAsia="Arial Unicode MS"/>
          <w:b w:val="0"/>
          <w:bCs w:val="0"/>
        </w:rPr>
        <w:tab/>
        <w:t>2018 г.</w:t>
      </w:r>
    </w:p>
    <w:p w:rsidR="00ED6593" w:rsidRPr="00103650" w:rsidRDefault="00ED6593" w:rsidP="00A45C84">
      <w:pPr>
        <w:tabs>
          <w:tab w:val="left" w:leader="dot" w:pos="1627"/>
        </w:tabs>
        <w:spacing w:after="172" w:line="240" w:lineRule="exact"/>
        <w:jc w:val="both"/>
        <w:rPr>
          <w:rFonts w:ascii="Times New Roman" w:hAnsi="Times New Roman" w:cs="Times New Roman"/>
        </w:rPr>
      </w:pPr>
      <w:r w:rsidRPr="00103650">
        <w:rPr>
          <w:rStyle w:val="20"/>
          <w:rFonts w:eastAsia="Arial"/>
        </w:rPr>
        <w:t>Днес,</w:t>
      </w:r>
      <w:r w:rsidRPr="00103650">
        <w:rPr>
          <w:rStyle w:val="20"/>
          <w:rFonts w:eastAsia="Arial"/>
        </w:rPr>
        <w:tab/>
        <w:t>201</w:t>
      </w:r>
      <w:r w:rsidR="00A45C84" w:rsidRPr="00103650">
        <w:rPr>
          <w:rStyle w:val="20"/>
          <w:rFonts w:eastAsia="Arial"/>
        </w:rPr>
        <w:t>8</w:t>
      </w:r>
      <w:r w:rsidRPr="00103650">
        <w:rPr>
          <w:rStyle w:val="20"/>
          <w:rFonts w:eastAsia="Arial"/>
        </w:rPr>
        <w:t xml:space="preserve"> год., в гр. Панагюрище, между:</w:t>
      </w:r>
    </w:p>
    <w:p w:rsidR="00ED6593" w:rsidRPr="00103650" w:rsidRDefault="00ED6593" w:rsidP="00A33460">
      <w:pPr>
        <w:spacing w:after="100" w:line="317" w:lineRule="exact"/>
        <w:jc w:val="both"/>
        <w:rPr>
          <w:rFonts w:ascii="Times New Roman" w:hAnsi="Times New Roman" w:cs="Times New Roman"/>
        </w:rPr>
      </w:pPr>
      <w:r w:rsidRPr="00103650">
        <w:rPr>
          <w:rStyle w:val="21"/>
          <w:rFonts w:eastAsia="Arial Unicode MS"/>
        </w:rPr>
        <w:t xml:space="preserve">ОБЩИНА ПАНАГЮРИЩЕ, </w:t>
      </w:r>
      <w:r w:rsidRPr="00103650">
        <w:rPr>
          <w:rStyle w:val="20"/>
          <w:rFonts w:eastAsia="Arial"/>
        </w:rPr>
        <w:t xml:space="preserve">ЕИК 000351743, със седалище и адрес на управление: гр. Панагюрище, </w:t>
      </w:r>
      <w:r w:rsidRPr="00103650">
        <w:rPr>
          <w:rStyle w:val="21"/>
          <w:rFonts w:eastAsia="Arial Unicode MS"/>
        </w:rPr>
        <w:t xml:space="preserve">пл. 20-ти април </w:t>
      </w:r>
      <w:r w:rsidRPr="00103650">
        <w:rPr>
          <w:rStyle w:val="20"/>
          <w:rFonts w:eastAsia="Arial"/>
        </w:rPr>
        <w:t xml:space="preserve">13, представлявана от </w:t>
      </w:r>
      <w:r w:rsidR="00A33460" w:rsidRPr="00103650">
        <w:rPr>
          <w:rStyle w:val="20"/>
          <w:rFonts w:eastAsia="Arial"/>
        </w:rPr>
        <w:t>Георги Павлов</w:t>
      </w:r>
      <w:r w:rsidR="00A33460" w:rsidRPr="00103650">
        <w:rPr>
          <w:rStyle w:val="21"/>
          <w:rFonts w:eastAsia="Arial Unicode MS"/>
        </w:rPr>
        <w:t xml:space="preserve"> </w:t>
      </w:r>
      <w:r w:rsidRPr="00103650">
        <w:rPr>
          <w:rStyle w:val="21"/>
          <w:rFonts w:eastAsia="Arial Unicode MS"/>
        </w:rPr>
        <w:t xml:space="preserve"> </w:t>
      </w:r>
      <w:r w:rsidRPr="00103650">
        <w:rPr>
          <w:rStyle w:val="20"/>
          <w:rFonts w:eastAsia="Arial"/>
        </w:rPr>
        <w:t xml:space="preserve">- </w:t>
      </w:r>
      <w:r w:rsidR="00A33460" w:rsidRPr="00103650">
        <w:rPr>
          <w:rStyle w:val="20"/>
          <w:rFonts w:eastAsia="Arial"/>
        </w:rPr>
        <w:t>Заместник-кмет „Стопански дейности“ и  Възложител на обществени поръчки, съгласно Заповед № 155/23.03.2018 г.</w:t>
      </w:r>
      <w:r w:rsidRPr="00103650">
        <w:rPr>
          <w:rStyle w:val="20"/>
          <w:rFonts w:eastAsia="Arial"/>
        </w:rPr>
        <w:t xml:space="preserve"> и </w:t>
      </w:r>
      <w:r w:rsidRPr="00103650">
        <w:rPr>
          <w:rStyle w:val="21"/>
          <w:rFonts w:eastAsia="Arial Unicode MS"/>
        </w:rPr>
        <w:t xml:space="preserve">Цветана Якова </w:t>
      </w:r>
      <w:r w:rsidRPr="00103650">
        <w:rPr>
          <w:rStyle w:val="20"/>
          <w:rFonts w:eastAsia="Arial"/>
        </w:rPr>
        <w:t xml:space="preserve">- </w:t>
      </w:r>
      <w:r w:rsidRPr="00103650">
        <w:rPr>
          <w:rStyle w:val="21"/>
          <w:rFonts w:eastAsia="Arial Unicode MS"/>
        </w:rPr>
        <w:t xml:space="preserve">Гл. </w:t>
      </w:r>
      <w:r w:rsidRPr="00103650">
        <w:rPr>
          <w:rStyle w:val="20"/>
          <w:rFonts w:eastAsia="Arial"/>
        </w:rPr>
        <w:t xml:space="preserve">счетоводител, от една страна, наричана по-долу за краткост </w:t>
      </w:r>
      <w:r w:rsidRPr="00103650">
        <w:rPr>
          <w:rStyle w:val="21"/>
          <w:rFonts w:eastAsia="Arial Unicode MS"/>
        </w:rPr>
        <w:t>Възложител</w:t>
      </w:r>
    </w:p>
    <w:p w:rsidR="00ED6593" w:rsidRPr="00103650" w:rsidRDefault="00ED6593" w:rsidP="00A45C84">
      <w:pPr>
        <w:spacing w:line="418" w:lineRule="exact"/>
        <w:ind w:firstLine="760"/>
        <w:jc w:val="both"/>
        <w:rPr>
          <w:rFonts w:ascii="Times New Roman" w:hAnsi="Times New Roman" w:cs="Times New Roman"/>
        </w:rPr>
      </w:pPr>
      <w:r w:rsidRPr="00103650">
        <w:rPr>
          <w:rStyle w:val="20"/>
          <w:rFonts w:eastAsia="Arial"/>
        </w:rPr>
        <w:t>и</w:t>
      </w:r>
    </w:p>
    <w:p w:rsidR="00ED6593" w:rsidRPr="00103650" w:rsidRDefault="00ED6593" w:rsidP="00A45C84">
      <w:pPr>
        <w:tabs>
          <w:tab w:val="left" w:leader="dot" w:pos="3643"/>
          <w:tab w:val="left" w:leader="dot" w:pos="3817"/>
          <w:tab w:val="left" w:leader="dot" w:pos="8050"/>
        </w:tabs>
        <w:spacing w:line="418" w:lineRule="exact"/>
        <w:jc w:val="both"/>
        <w:rPr>
          <w:rFonts w:ascii="Times New Roman" w:hAnsi="Times New Roman" w:cs="Times New Roman"/>
        </w:rPr>
      </w:pPr>
      <w:r w:rsidRPr="00103650">
        <w:rPr>
          <w:rStyle w:val="20"/>
          <w:rFonts w:eastAsia="Arial"/>
        </w:rPr>
        <w:tab/>
      </w:r>
      <w:r w:rsidRPr="00103650">
        <w:rPr>
          <w:rStyle w:val="20"/>
          <w:rFonts w:eastAsia="Arial"/>
        </w:rPr>
        <w:tab/>
        <w:t xml:space="preserve"> ЕИК/БУЛСТАТ/ЕГН </w:t>
      </w:r>
      <w:r w:rsidRPr="00103650">
        <w:rPr>
          <w:rStyle w:val="20"/>
          <w:rFonts w:eastAsia="Arial"/>
        </w:rPr>
        <w:tab/>
        <w:t>, със седалище и</w:t>
      </w:r>
    </w:p>
    <w:p w:rsidR="00ED6593" w:rsidRPr="00103650" w:rsidRDefault="00ED6593" w:rsidP="00A45C84">
      <w:pPr>
        <w:tabs>
          <w:tab w:val="left" w:pos="4128"/>
          <w:tab w:val="left" w:leader="dot" w:pos="6432"/>
        </w:tabs>
        <w:spacing w:line="418" w:lineRule="exact"/>
        <w:jc w:val="both"/>
        <w:rPr>
          <w:rFonts w:ascii="Times New Roman" w:hAnsi="Times New Roman" w:cs="Times New Roman"/>
        </w:rPr>
      </w:pPr>
      <w:r w:rsidRPr="00103650">
        <w:rPr>
          <w:rStyle w:val="20"/>
          <w:rFonts w:eastAsia="Arial"/>
        </w:rPr>
        <w:t>адрес на управление</w:t>
      </w:r>
      <w:r w:rsidRPr="00103650">
        <w:rPr>
          <w:rStyle w:val="20"/>
          <w:rFonts w:eastAsia="Arial"/>
        </w:rPr>
        <w:tab/>
      </w:r>
      <w:r w:rsidRPr="00103650">
        <w:rPr>
          <w:rStyle w:val="20"/>
          <w:rFonts w:eastAsia="Arial"/>
        </w:rPr>
        <w:tab/>
        <w:t>, представляван/о/ от</w:t>
      </w:r>
    </w:p>
    <w:p w:rsidR="00ED6593" w:rsidRPr="00103650" w:rsidRDefault="00ED6593" w:rsidP="00A45C84">
      <w:pPr>
        <w:tabs>
          <w:tab w:val="left" w:leader="dot" w:pos="4987"/>
        </w:tabs>
        <w:spacing w:line="418" w:lineRule="exact"/>
        <w:jc w:val="both"/>
        <w:rPr>
          <w:rFonts w:ascii="Times New Roman" w:hAnsi="Times New Roman" w:cs="Times New Roman"/>
        </w:rPr>
      </w:pPr>
      <w:r w:rsidRPr="00103650">
        <w:rPr>
          <w:rStyle w:val="20"/>
          <w:rFonts w:eastAsia="Arial"/>
        </w:rPr>
        <w:tab/>
        <w:t>, наричан/о/ по-нататък в договора накратко</w:t>
      </w:r>
    </w:p>
    <w:p w:rsidR="00ED6593" w:rsidRPr="00103650" w:rsidRDefault="00ED6593" w:rsidP="00A45C84">
      <w:pPr>
        <w:spacing w:after="81" w:line="240" w:lineRule="exact"/>
        <w:jc w:val="both"/>
        <w:rPr>
          <w:rFonts w:ascii="Times New Roman" w:hAnsi="Times New Roman" w:cs="Times New Roman"/>
        </w:rPr>
      </w:pPr>
      <w:r w:rsidRPr="00103650">
        <w:rPr>
          <w:rStyle w:val="20"/>
          <w:rFonts w:eastAsia="Arial"/>
        </w:rPr>
        <w:t>ИЗПЪЛНИТЕЛ,</w:t>
      </w:r>
    </w:p>
    <w:p w:rsidR="00ED6593" w:rsidRPr="00103650" w:rsidRDefault="00ED6593" w:rsidP="00FD42B5">
      <w:pPr>
        <w:widowControl/>
        <w:jc w:val="both"/>
        <w:rPr>
          <w:rStyle w:val="20"/>
          <w:rFonts w:eastAsia="Calibri"/>
          <w:b/>
          <w:bCs/>
          <w:color w:val="auto"/>
          <w:spacing w:val="1"/>
          <w:lang w:eastAsia="en-US" w:bidi="ar-SA"/>
        </w:rPr>
      </w:pPr>
      <w:r w:rsidRPr="00103650">
        <w:rPr>
          <w:rStyle w:val="20"/>
          <w:rFonts w:eastAsia="Arial"/>
        </w:rPr>
        <w:t xml:space="preserve">в съответствие с резултатите от проведената </w:t>
      </w:r>
      <w:r w:rsidR="00A45C84" w:rsidRPr="00103650">
        <w:rPr>
          <w:rStyle w:val="20"/>
          <w:rFonts w:eastAsia="Arial"/>
        </w:rPr>
        <w:t xml:space="preserve">обява за събиране на оферти  за възлагане на </w:t>
      </w:r>
      <w:r w:rsidRPr="00103650">
        <w:rPr>
          <w:rStyle w:val="20"/>
          <w:rFonts w:eastAsia="Arial"/>
        </w:rPr>
        <w:t>обществена</w:t>
      </w:r>
      <w:r w:rsidR="00FD42B5" w:rsidRPr="00103650">
        <w:rPr>
          <w:rStyle w:val="20"/>
          <w:rFonts w:eastAsia="Arial"/>
          <w:lang w:val="en-US"/>
        </w:rPr>
        <w:t xml:space="preserve"> </w:t>
      </w:r>
      <w:r w:rsidRPr="00103650">
        <w:rPr>
          <w:rStyle w:val="20"/>
          <w:rFonts w:eastAsia="Arial"/>
        </w:rPr>
        <w:t xml:space="preserve">поръчка с № в РОП: </w:t>
      </w:r>
      <w:r w:rsidR="00A45C84" w:rsidRPr="00103650">
        <w:rPr>
          <w:rStyle w:val="20"/>
          <w:rFonts w:eastAsia="Arial"/>
        </w:rPr>
        <w:t xml:space="preserve"> </w:t>
      </w:r>
      <w:r w:rsidR="00FD42B5" w:rsidRPr="00103650">
        <w:rPr>
          <w:rStyle w:val="20"/>
          <w:rFonts w:eastAsia="Arial"/>
          <w:lang w:val="en-US"/>
        </w:rPr>
        <w:t>………………..</w:t>
      </w:r>
      <w:r w:rsidR="00FD42B5" w:rsidRPr="00103650">
        <w:rPr>
          <w:rStyle w:val="20"/>
          <w:rFonts w:eastAsia="Arial"/>
        </w:rPr>
        <w:t xml:space="preserve"> </w:t>
      </w:r>
      <w:r w:rsidR="00FD42B5" w:rsidRPr="00103650">
        <w:rPr>
          <w:rStyle w:val="20"/>
          <w:rFonts w:eastAsia="Arial"/>
          <w:lang w:val="en-US"/>
        </w:rPr>
        <w:t xml:space="preserve"> </w:t>
      </w:r>
      <w:r w:rsidR="00FD42B5" w:rsidRPr="00103650">
        <w:rPr>
          <w:rStyle w:val="20"/>
          <w:rFonts w:eastAsia="Arial"/>
        </w:rPr>
        <w:t xml:space="preserve">на основание чл.   194, ал.1 от ЗОП и утвърден от </w:t>
      </w:r>
      <w:r w:rsidR="00A33460" w:rsidRPr="00103650">
        <w:rPr>
          <w:rStyle w:val="20"/>
          <w:rFonts w:eastAsia="Arial"/>
        </w:rPr>
        <w:t xml:space="preserve">Възложителя </w:t>
      </w:r>
      <w:r w:rsidR="00FD42B5" w:rsidRPr="00103650">
        <w:rPr>
          <w:rStyle w:val="20"/>
          <w:rFonts w:eastAsia="Arial"/>
        </w:rPr>
        <w:t xml:space="preserve"> протокол от работата на комисия по разглеждане, оценка и класиране на офертите за участие във възлагане на обществена поръчка по реда на Глава Двадесет и шеста - „Събиране на оферти с обява” от Част Пета - „Правила за възлагане на обществени поръчки на ниска стойност” (чл. 186 -чл. 194 от ЗОП) с предмет: </w:t>
      </w:r>
      <w:r w:rsidR="00B2239F" w:rsidRPr="00103650">
        <w:rPr>
          <w:rFonts w:ascii="Times New Roman" w:hAnsi="Times New Roman" w:cs="Times New Roman"/>
        </w:rPr>
        <w:t>„</w:t>
      </w:r>
      <w:r w:rsidR="00B2239F" w:rsidRPr="00103650">
        <w:rPr>
          <w:rFonts w:ascii="Times New Roman" w:hAnsi="Times New Roman" w:cs="Times New Roman"/>
          <w:b/>
          <w:bCs/>
        </w:rPr>
        <w:t>Благоустрояване на вътрешно междублоково пространство на парцел I-общински, кв. 144, гр. Панагюрище</w:t>
      </w:r>
      <w:r w:rsidR="00B2239F" w:rsidRPr="00103650">
        <w:rPr>
          <w:rFonts w:ascii="Times New Roman" w:hAnsi="Times New Roman" w:cs="Times New Roman"/>
          <w:bCs/>
        </w:rPr>
        <w:t>”</w:t>
      </w:r>
      <w:r w:rsidR="00FD42B5" w:rsidRPr="00103650">
        <w:rPr>
          <w:rStyle w:val="20"/>
          <w:rFonts w:eastAsia="Arial"/>
        </w:rPr>
        <w:t xml:space="preserve"> </w:t>
      </w:r>
      <w:r w:rsidRPr="00103650">
        <w:rPr>
          <w:rStyle w:val="20"/>
          <w:rFonts w:eastAsia="Arial"/>
        </w:rPr>
        <w:t xml:space="preserve">  се сключи настоящият договор, с който страните се споразумяха за следното:</w:t>
      </w:r>
    </w:p>
    <w:p w:rsidR="004B45BD" w:rsidRPr="00103650" w:rsidRDefault="004B45BD" w:rsidP="004B45BD">
      <w:pPr>
        <w:tabs>
          <w:tab w:val="left" w:leader="dot" w:pos="3859"/>
          <w:tab w:val="left" w:leader="dot" w:pos="7306"/>
          <w:tab w:val="left" w:leader="dot" w:pos="9341"/>
        </w:tabs>
        <w:spacing w:line="274" w:lineRule="exact"/>
        <w:jc w:val="both"/>
        <w:rPr>
          <w:rFonts w:ascii="Times New Roman" w:hAnsi="Times New Roman" w:cs="Times New Roman"/>
        </w:rPr>
      </w:pPr>
    </w:p>
    <w:p w:rsidR="00ED6593" w:rsidRPr="00103650" w:rsidRDefault="00ED6593" w:rsidP="00A45C84">
      <w:pPr>
        <w:keepNext/>
        <w:keepLines/>
        <w:numPr>
          <w:ilvl w:val="0"/>
          <w:numId w:val="1"/>
        </w:numPr>
        <w:tabs>
          <w:tab w:val="left" w:pos="313"/>
        </w:tabs>
        <w:spacing w:after="206" w:line="240" w:lineRule="exact"/>
        <w:jc w:val="both"/>
        <w:outlineLvl w:val="3"/>
        <w:rPr>
          <w:rFonts w:ascii="Times New Roman" w:hAnsi="Times New Roman" w:cs="Times New Roman"/>
        </w:rPr>
      </w:pPr>
      <w:bookmarkStart w:id="1" w:name="bookmark80"/>
      <w:r w:rsidRPr="00103650">
        <w:rPr>
          <w:rStyle w:val="4"/>
          <w:rFonts w:eastAsia="Arial Unicode MS"/>
          <w:b w:val="0"/>
          <w:bCs w:val="0"/>
        </w:rPr>
        <w:t>ПРЕДМЕТ НА ДОГОВОРА</w:t>
      </w:r>
      <w:bookmarkEnd w:id="1"/>
    </w:p>
    <w:p w:rsidR="00B2239F" w:rsidRPr="00103650" w:rsidRDefault="004607CC" w:rsidP="00B2239F">
      <w:pPr>
        <w:pStyle w:val="Default"/>
        <w:jc w:val="both"/>
      </w:pPr>
      <w:r w:rsidRPr="00103650">
        <w:rPr>
          <w:rStyle w:val="20"/>
          <w:rFonts w:eastAsia="Arial"/>
        </w:rPr>
        <w:t xml:space="preserve">Чл.1. (1) ВЪЗЛОЖИТЕЛЯТ </w:t>
      </w:r>
      <w:r w:rsidR="00ED6593" w:rsidRPr="00103650">
        <w:rPr>
          <w:rStyle w:val="20"/>
          <w:rFonts w:eastAsia="Arial"/>
        </w:rPr>
        <w:t xml:space="preserve">възлага, а ИЗПЪЛНИТЕЛЯТ се задължава да изпълни строителството на обект: </w:t>
      </w:r>
      <w:r w:rsidR="00B2239F" w:rsidRPr="00103650">
        <w:t>„</w:t>
      </w:r>
      <w:r w:rsidR="00B2239F" w:rsidRPr="00103650">
        <w:rPr>
          <w:b/>
          <w:bCs/>
        </w:rPr>
        <w:t>Благоустрояване на вътрешно междублоково пространство на парцел I-общински, кв. 144, гр. Панагюрище</w:t>
      </w:r>
      <w:r w:rsidR="00B2239F" w:rsidRPr="00103650">
        <w:rPr>
          <w:bCs/>
        </w:rPr>
        <w:t>”</w:t>
      </w:r>
      <w:r w:rsidR="00ED6593" w:rsidRPr="00103650">
        <w:rPr>
          <w:rStyle w:val="21"/>
          <w:rFonts w:eastAsia="Arial Unicode MS"/>
        </w:rPr>
        <w:t xml:space="preserve">, </w:t>
      </w:r>
      <w:r w:rsidR="00ED6593" w:rsidRPr="00103650">
        <w:rPr>
          <w:rStyle w:val="20"/>
          <w:rFonts w:eastAsia="Arial"/>
        </w:rPr>
        <w:t xml:space="preserve">съгласно </w:t>
      </w:r>
      <w:r w:rsidR="00B2239F" w:rsidRPr="00103650">
        <w:t xml:space="preserve">в съответствие с изискванията на действащото законодателство, количествата и видовете СМР и всички дейности и изисквания, отразени в Техническото и Ценово предложения от офертата на участника, определен за изпълнител (Приложения), неразделна част от настоящия  договор. </w:t>
      </w:r>
    </w:p>
    <w:p w:rsidR="00ED6593" w:rsidRPr="00103650" w:rsidRDefault="00ED6593" w:rsidP="00A45C84">
      <w:pPr>
        <w:spacing w:line="274" w:lineRule="exact"/>
        <w:jc w:val="both"/>
        <w:rPr>
          <w:rFonts w:ascii="Times New Roman" w:hAnsi="Times New Roman" w:cs="Times New Roman"/>
        </w:rPr>
      </w:pPr>
    </w:p>
    <w:p w:rsidR="004607CC" w:rsidRPr="00103650" w:rsidRDefault="004607CC" w:rsidP="00A45C84">
      <w:pPr>
        <w:keepNext/>
        <w:keepLines/>
        <w:tabs>
          <w:tab w:val="left" w:pos="1157"/>
        </w:tabs>
        <w:spacing w:after="201" w:line="240" w:lineRule="exact"/>
        <w:jc w:val="both"/>
        <w:outlineLvl w:val="3"/>
        <w:rPr>
          <w:rStyle w:val="20"/>
          <w:rFonts w:eastAsia="Arial"/>
        </w:rPr>
      </w:pPr>
    </w:p>
    <w:p w:rsidR="004607CC" w:rsidRPr="00103650" w:rsidRDefault="00A33460" w:rsidP="00A45C84">
      <w:pPr>
        <w:keepNext/>
        <w:keepLines/>
        <w:tabs>
          <w:tab w:val="left" w:pos="1157"/>
        </w:tabs>
        <w:spacing w:after="201" w:line="240" w:lineRule="exact"/>
        <w:jc w:val="both"/>
        <w:outlineLvl w:val="3"/>
        <w:rPr>
          <w:rStyle w:val="4"/>
          <w:rFonts w:eastAsia="Arial Unicode MS"/>
          <w:b w:val="0"/>
          <w:bCs w:val="0"/>
        </w:rPr>
      </w:pPr>
      <w:bookmarkStart w:id="2" w:name="bookmark81"/>
      <w:r w:rsidRPr="00103650">
        <w:rPr>
          <w:rStyle w:val="20"/>
          <w:rFonts w:eastAsia="Arial"/>
        </w:rPr>
        <w:t xml:space="preserve"> </w:t>
      </w:r>
    </w:p>
    <w:p w:rsidR="00ED6593" w:rsidRPr="00103650" w:rsidRDefault="00ED6593" w:rsidP="00A45C84">
      <w:pPr>
        <w:pStyle w:val="ad"/>
        <w:keepNext/>
        <w:keepLines/>
        <w:numPr>
          <w:ilvl w:val="0"/>
          <w:numId w:val="1"/>
        </w:numPr>
        <w:tabs>
          <w:tab w:val="left" w:pos="1157"/>
        </w:tabs>
        <w:spacing w:after="201" w:line="240" w:lineRule="exact"/>
        <w:jc w:val="both"/>
        <w:outlineLvl w:val="3"/>
        <w:rPr>
          <w:rFonts w:ascii="Times New Roman" w:hAnsi="Times New Roman" w:cs="Times New Roman"/>
        </w:rPr>
      </w:pPr>
      <w:r w:rsidRPr="00103650">
        <w:rPr>
          <w:rStyle w:val="4"/>
          <w:rFonts w:eastAsia="Arial Unicode MS"/>
          <w:b w:val="0"/>
          <w:bCs w:val="0"/>
        </w:rPr>
        <w:t>СРОК НА ДОГОВОРА</w:t>
      </w:r>
      <w:bookmarkEnd w:id="2"/>
    </w:p>
    <w:p w:rsidR="00794DCB" w:rsidRDefault="00ED6593" w:rsidP="00794DCB">
      <w:pPr>
        <w:spacing w:line="274" w:lineRule="exact"/>
        <w:jc w:val="both"/>
        <w:rPr>
          <w:rStyle w:val="21"/>
          <w:rFonts w:eastAsia="Arial Unicode MS"/>
        </w:rPr>
      </w:pPr>
      <w:r w:rsidRPr="00103650">
        <w:rPr>
          <w:rStyle w:val="20"/>
          <w:rFonts w:eastAsia="Arial"/>
        </w:rPr>
        <w:t xml:space="preserve">Чл.2. (1) </w:t>
      </w:r>
      <w:r w:rsidR="002961DE" w:rsidRPr="00794DCB">
        <w:rPr>
          <w:rFonts w:ascii="Times New Roman" w:hAnsi="Times New Roman" w:cs="Times New Roman"/>
        </w:rPr>
        <w:t>Срокът за изпълнение на строително - монтажните дейности, предмет на договора</w:t>
      </w:r>
      <w:r w:rsidR="00794DCB" w:rsidRPr="00794DCB">
        <w:rPr>
          <w:rFonts w:ascii="Times New Roman" w:hAnsi="Times New Roman" w:cs="Times New Roman"/>
        </w:rPr>
        <w:t>,</w:t>
      </w:r>
      <w:r w:rsidR="00794DCB" w:rsidRPr="00794DCB">
        <w:rPr>
          <w:rStyle w:val="20"/>
          <w:rFonts w:eastAsia="Arial"/>
        </w:rPr>
        <w:t xml:space="preserve"> съгласно Техническото предложение на ИЗПЪЛНИТЕЛЯ</w:t>
      </w:r>
      <w:r w:rsidR="00794DCB">
        <w:rPr>
          <w:rStyle w:val="20"/>
          <w:rFonts w:eastAsia="Arial"/>
        </w:rPr>
        <w:t xml:space="preserve"> ------------------</w:t>
      </w:r>
      <w:r w:rsidRPr="00103650">
        <w:rPr>
          <w:rStyle w:val="21"/>
          <w:rFonts w:eastAsia="Arial Unicode MS"/>
        </w:rPr>
        <w:t>(словом</w:t>
      </w:r>
      <w:r w:rsidRPr="00103650">
        <w:rPr>
          <w:rStyle w:val="21"/>
          <w:rFonts w:eastAsia="Arial Unicode MS"/>
        </w:rPr>
        <w:tab/>
        <w:t xml:space="preserve">) календарни дни. </w:t>
      </w:r>
    </w:p>
    <w:p w:rsidR="00ED6593" w:rsidRPr="00103650" w:rsidRDefault="00ED6593" w:rsidP="00794DCB">
      <w:pPr>
        <w:spacing w:line="274" w:lineRule="exact"/>
        <w:jc w:val="both"/>
        <w:rPr>
          <w:rFonts w:ascii="Times New Roman" w:hAnsi="Times New Roman" w:cs="Times New Roman"/>
        </w:rPr>
      </w:pPr>
      <w:r w:rsidRPr="00103650">
        <w:rPr>
          <w:rStyle w:val="20"/>
          <w:rFonts w:eastAsia="Arial"/>
        </w:rPr>
        <w:t>Срокът започва да тече от датата на подписване</w:t>
      </w:r>
      <w:r w:rsidR="00794DCB">
        <w:rPr>
          <w:rStyle w:val="20"/>
          <w:rFonts w:eastAsia="Arial"/>
        </w:rPr>
        <w:t xml:space="preserve"> </w:t>
      </w:r>
      <w:r w:rsidRPr="00103650">
        <w:rPr>
          <w:rStyle w:val="20"/>
          <w:rFonts w:eastAsia="Arial"/>
        </w:rPr>
        <w:t>на Протокола за откриване на строителната площадка и определяне на строителната линия и ниво на строежа - Приложение № 2</w:t>
      </w:r>
      <w:r w:rsidR="00A33460" w:rsidRPr="00103650">
        <w:rPr>
          <w:rStyle w:val="20"/>
          <w:rFonts w:eastAsia="Arial"/>
        </w:rPr>
        <w:t xml:space="preserve"> </w:t>
      </w:r>
      <w:r w:rsidRPr="00103650">
        <w:rPr>
          <w:rStyle w:val="20"/>
          <w:rFonts w:eastAsia="Arial"/>
        </w:rPr>
        <w:t xml:space="preserve">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 Приложение № 15 към чл. 7, ал. 3, т. 15 от цитираната Наредба.</w:t>
      </w:r>
    </w:p>
    <w:p w:rsidR="005B52C6" w:rsidRPr="00103650" w:rsidRDefault="005B52C6" w:rsidP="005B52C6">
      <w:pPr>
        <w:numPr>
          <w:ilvl w:val="0"/>
          <w:numId w:val="4"/>
        </w:numPr>
        <w:tabs>
          <w:tab w:val="left" w:pos="1106"/>
        </w:tabs>
        <w:spacing w:line="278" w:lineRule="exact"/>
        <w:ind w:firstLine="760"/>
        <w:jc w:val="both"/>
        <w:rPr>
          <w:rStyle w:val="20"/>
          <w:rFonts w:eastAsia="Arial Unicode MS"/>
        </w:rPr>
      </w:pPr>
      <w:r w:rsidRPr="00103650">
        <w:rPr>
          <w:rStyle w:val="20"/>
          <w:rFonts w:eastAsia="Arial Unicode MS"/>
        </w:rPr>
        <w:t>Срокът по ал.1, т.</w:t>
      </w:r>
      <w:r w:rsidR="00263F08" w:rsidRPr="00103650">
        <w:rPr>
          <w:rStyle w:val="20"/>
          <w:rFonts w:eastAsia="Arial Unicode MS"/>
        </w:rPr>
        <w:t>1</w:t>
      </w:r>
      <w:r w:rsidRPr="00103650">
        <w:rPr>
          <w:rStyle w:val="20"/>
          <w:rFonts w:eastAsia="Arial Unicode MS"/>
        </w:rPr>
        <w:t xml:space="preserve"> спира да тече за времето за което Възложителят е спрял </w:t>
      </w:r>
      <w:r w:rsidRPr="00103650">
        <w:rPr>
          <w:rStyle w:val="20"/>
          <w:rFonts w:eastAsia="Arial Unicode MS"/>
        </w:rPr>
        <w:lastRenderedPageBreak/>
        <w:t>изпълнението до осигуряване на допълнителни средства за изпълнение на целия обект. Възложителят уведомява писмено с Възлагателно писмо участника за стартиране на следващия етап от изпълнение на обекта след осигуряване на финансови средства за изпълнение на останалите дейности по изпълнение на обекта.</w:t>
      </w:r>
    </w:p>
    <w:p w:rsidR="00ED6593" w:rsidRPr="00103650" w:rsidRDefault="00263F08" w:rsidP="00263F08">
      <w:pPr>
        <w:numPr>
          <w:ilvl w:val="0"/>
          <w:numId w:val="4"/>
        </w:numPr>
        <w:tabs>
          <w:tab w:val="left" w:pos="1106"/>
        </w:tabs>
        <w:spacing w:line="278" w:lineRule="exact"/>
        <w:ind w:firstLine="760"/>
        <w:jc w:val="both"/>
        <w:rPr>
          <w:rFonts w:ascii="Times New Roman" w:hAnsi="Times New Roman" w:cs="Times New Roman"/>
        </w:rPr>
      </w:pPr>
      <w:r w:rsidRPr="00103650">
        <w:rPr>
          <w:rStyle w:val="20"/>
          <w:rFonts w:eastAsia="Arial"/>
        </w:rPr>
        <w:t>Срокът по ал.1, т.1</w:t>
      </w:r>
      <w:r w:rsidR="00ED6593" w:rsidRPr="00103650">
        <w:rPr>
          <w:rStyle w:val="20"/>
          <w:rFonts w:eastAsia="Arial"/>
        </w:rPr>
        <w:t xml:space="preserve"> спира да тече за времето за което по законоустановения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p>
    <w:p w:rsidR="00A45FC1" w:rsidRPr="00103650" w:rsidRDefault="00A45FC1" w:rsidP="00263F08">
      <w:pPr>
        <w:tabs>
          <w:tab w:val="left" w:pos="1130"/>
        </w:tabs>
        <w:spacing w:after="271" w:line="278" w:lineRule="exact"/>
        <w:ind w:left="760"/>
        <w:jc w:val="both"/>
        <w:rPr>
          <w:rStyle w:val="4"/>
          <w:rFonts w:eastAsia="Arial Unicode MS"/>
          <w:b w:val="0"/>
          <w:bCs w:val="0"/>
        </w:rPr>
      </w:pPr>
      <w:bookmarkStart w:id="3" w:name="bookmark82"/>
    </w:p>
    <w:p w:rsidR="00ED6593" w:rsidRPr="005F7F2E" w:rsidRDefault="00ED6593" w:rsidP="00A45C84">
      <w:pPr>
        <w:keepNext/>
        <w:keepLines/>
        <w:numPr>
          <w:ilvl w:val="0"/>
          <w:numId w:val="1"/>
        </w:numPr>
        <w:tabs>
          <w:tab w:val="left" w:pos="482"/>
        </w:tabs>
        <w:spacing w:after="201" w:line="240" w:lineRule="exact"/>
        <w:jc w:val="both"/>
        <w:outlineLvl w:val="3"/>
        <w:rPr>
          <w:rFonts w:ascii="Times New Roman" w:hAnsi="Times New Roman" w:cs="Times New Roman"/>
        </w:rPr>
      </w:pPr>
      <w:r w:rsidRPr="005F7F2E">
        <w:rPr>
          <w:rStyle w:val="4"/>
          <w:rFonts w:eastAsia="Arial Unicode MS"/>
          <w:b w:val="0"/>
          <w:bCs w:val="0"/>
        </w:rPr>
        <w:t>ЦЕНА И НАЧИН НА ПЛАЩАНЕ.</w:t>
      </w:r>
      <w:bookmarkEnd w:id="3"/>
    </w:p>
    <w:p w:rsidR="00ED6593" w:rsidRPr="00103650" w:rsidRDefault="00ED6593" w:rsidP="00A45C84">
      <w:pPr>
        <w:tabs>
          <w:tab w:val="left" w:leader="dot" w:pos="7590"/>
        </w:tabs>
        <w:spacing w:line="274" w:lineRule="exact"/>
        <w:ind w:left="140"/>
        <w:jc w:val="both"/>
        <w:rPr>
          <w:rFonts w:ascii="Times New Roman" w:hAnsi="Times New Roman" w:cs="Times New Roman"/>
        </w:rPr>
      </w:pPr>
      <w:r w:rsidRPr="00103650">
        <w:rPr>
          <w:rStyle w:val="20"/>
          <w:rFonts w:eastAsia="Arial"/>
        </w:rPr>
        <w:t xml:space="preserve">Чл. 3. (1) Общата стойност на договора в размер на </w:t>
      </w:r>
      <w:r w:rsidRPr="00103650">
        <w:rPr>
          <w:rStyle w:val="20"/>
          <w:rFonts w:eastAsia="Arial"/>
        </w:rPr>
        <w:tab/>
        <w:t>(словом)</w:t>
      </w:r>
      <w:r w:rsidR="00F319B9">
        <w:rPr>
          <w:rStyle w:val="20"/>
          <w:rFonts w:eastAsia="Arial"/>
        </w:rPr>
        <w:t xml:space="preserve"> лева</w:t>
      </w:r>
      <w:r w:rsidRPr="00103650">
        <w:rPr>
          <w:rStyle w:val="20"/>
          <w:rFonts w:eastAsia="Arial"/>
        </w:rPr>
        <w:t xml:space="preserve"> без ДДС или</w:t>
      </w:r>
    </w:p>
    <w:p w:rsidR="00ED6593" w:rsidRPr="00103650" w:rsidRDefault="00F319B9" w:rsidP="00C13FA6">
      <w:pPr>
        <w:tabs>
          <w:tab w:val="left" w:leader="dot" w:pos="1338"/>
          <w:tab w:val="left" w:leader="dot" w:pos="5641"/>
        </w:tabs>
        <w:spacing w:line="274" w:lineRule="exact"/>
        <w:ind w:left="140"/>
        <w:jc w:val="both"/>
        <w:rPr>
          <w:rFonts w:ascii="Times New Roman" w:hAnsi="Times New Roman" w:cs="Times New Roman"/>
        </w:rPr>
      </w:pPr>
      <w:r>
        <w:rPr>
          <w:rStyle w:val="20"/>
          <w:rFonts w:eastAsia="Arial"/>
        </w:rPr>
        <w:tab/>
      </w:r>
      <w:r w:rsidR="00ED6593" w:rsidRPr="00103650">
        <w:rPr>
          <w:rStyle w:val="20"/>
          <w:rFonts w:eastAsia="Arial"/>
        </w:rPr>
        <w:t>(словом:</w:t>
      </w:r>
      <w:r w:rsidR="00156007" w:rsidRPr="00103650">
        <w:rPr>
          <w:rStyle w:val="20"/>
          <w:rFonts w:eastAsia="Arial"/>
        </w:rPr>
        <w:t>.....................................</w:t>
      </w:r>
      <w:r w:rsidR="00ED6593" w:rsidRPr="00103650">
        <w:rPr>
          <w:rStyle w:val="20"/>
          <w:rFonts w:eastAsia="Arial"/>
        </w:rPr>
        <w:tab/>
        <w:t xml:space="preserve">) </w:t>
      </w:r>
      <w:r>
        <w:rPr>
          <w:rStyle w:val="20"/>
          <w:rFonts w:eastAsia="Arial"/>
        </w:rPr>
        <w:t xml:space="preserve">лева </w:t>
      </w:r>
      <w:r w:rsidR="00ED6593" w:rsidRPr="00103650">
        <w:rPr>
          <w:rStyle w:val="20"/>
          <w:rFonts w:eastAsia="Arial"/>
        </w:rPr>
        <w:t>с ДДС,</w:t>
      </w:r>
      <w:r w:rsidR="00DA5842" w:rsidRPr="00103650">
        <w:rPr>
          <w:rStyle w:val="20"/>
          <w:rFonts w:eastAsia="Arial"/>
        </w:rPr>
        <w:t xml:space="preserve"> </w:t>
      </w:r>
      <w:r w:rsidR="00ED6593" w:rsidRPr="00103650">
        <w:rPr>
          <w:rStyle w:val="20"/>
          <w:rFonts w:eastAsia="Arial"/>
        </w:rPr>
        <w:t>съгласно Ценово предложение на ИЗПЪЛНИТЕЛЯ</w:t>
      </w:r>
      <w:r w:rsidR="00794DCB">
        <w:rPr>
          <w:rStyle w:val="20"/>
          <w:rFonts w:eastAsia="Arial"/>
        </w:rPr>
        <w:t>.</w:t>
      </w:r>
    </w:p>
    <w:p w:rsidR="00ED6593" w:rsidRPr="00103650" w:rsidRDefault="00ED6593" w:rsidP="00A45C84">
      <w:pPr>
        <w:numPr>
          <w:ilvl w:val="0"/>
          <w:numId w:val="7"/>
        </w:numPr>
        <w:tabs>
          <w:tab w:val="left" w:pos="1117"/>
        </w:tabs>
        <w:spacing w:after="244" w:line="278" w:lineRule="exact"/>
        <w:ind w:firstLine="740"/>
        <w:jc w:val="both"/>
        <w:rPr>
          <w:rFonts w:ascii="Times New Roman" w:hAnsi="Times New Roman" w:cs="Times New Roman"/>
        </w:rPr>
      </w:pPr>
      <w:r w:rsidRPr="00103650">
        <w:rPr>
          <w:rStyle w:val="20"/>
          <w:rFonts w:eastAsia="Arial"/>
        </w:rPr>
        <w:t>Цената по ал. 1 е крайна за времето на изпълнение на договора и не подлежи на промяна, освен в изрично предвидените случаи при условията и реда на чл. 116 от ЗОП.</w:t>
      </w:r>
    </w:p>
    <w:p w:rsidR="005B52C6" w:rsidRPr="00103650" w:rsidRDefault="00ED6593" w:rsidP="00A45C84">
      <w:pPr>
        <w:spacing w:after="244" w:line="274" w:lineRule="exact"/>
        <w:jc w:val="both"/>
        <w:rPr>
          <w:rStyle w:val="20"/>
          <w:rFonts w:eastAsia="Arial"/>
        </w:rPr>
      </w:pPr>
      <w:r w:rsidRPr="00103650">
        <w:rPr>
          <w:rStyle w:val="20"/>
          <w:rFonts w:eastAsia="Arial"/>
        </w:rPr>
        <w:t>Чл. 4. Настоящият договор се финансира от бюджета на Община  Панагюрище.</w:t>
      </w:r>
    </w:p>
    <w:p w:rsidR="005B52C6" w:rsidRPr="00103650" w:rsidRDefault="005B52C6" w:rsidP="00A92DD3">
      <w:pPr>
        <w:pStyle w:val="ad"/>
        <w:numPr>
          <w:ilvl w:val="0"/>
          <w:numId w:val="28"/>
        </w:numPr>
        <w:spacing w:after="244" w:line="274" w:lineRule="exact"/>
        <w:jc w:val="both"/>
        <w:rPr>
          <w:rStyle w:val="20"/>
          <w:rFonts w:eastAsia="Arial"/>
        </w:rPr>
      </w:pPr>
      <w:r w:rsidRPr="00103650">
        <w:rPr>
          <w:rStyle w:val="20"/>
          <w:rFonts w:eastAsia="Arial"/>
        </w:rPr>
        <w:t xml:space="preserve">Към момента на подписване на договора за изпълнение на обществената поръчка са осигурени общо </w:t>
      </w:r>
      <w:r w:rsidR="00C13FA6" w:rsidRPr="00103650">
        <w:rPr>
          <w:rFonts w:ascii="Times New Roman" w:hAnsi="Times New Roman" w:cs="Times New Roman"/>
        </w:rPr>
        <w:t>68 33</w:t>
      </w:r>
      <w:r w:rsidR="00C13FA6" w:rsidRPr="00103650">
        <w:rPr>
          <w:rFonts w:ascii="Times New Roman" w:hAnsi="Times New Roman" w:cs="Times New Roman"/>
          <w:lang w:val="en-US"/>
        </w:rPr>
        <w:t>3,</w:t>
      </w:r>
      <w:r w:rsidR="00C13FA6" w:rsidRPr="00103650">
        <w:rPr>
          <w:rFonts w:ascii="Times New Roman" w:hAnsi="Times New Roman" w:cs="Times New Roman"/>
        </w:rPr>
        <w:t>60</w:t>
      </w:r>
      <w:r w:rsidR="00C13FA6" w:rsidRPr="00103650">
        <w:rPr>
          <w:rFonts w:ascii="Times New Roman" w:hAnsi="Times New Roman" w:cs="Times New Roman"/>
          <w:lang w:val="en-US"/>
        </w:rPr>
        <w:t xml:space="preserve"> </w:t>
      </w:r>
      <w:r w:rsidR="00C13FA6" w:rsidRPr="00103650">
        <w:rPr>
          <w:rStyle w:val="20"/>
          <w:rFonts w:eastAsia="Arial"/>
        </w:rPr>
        <w:t>(шестдесет и осем хиляди триста тридесет и три лева и шестдесет стотинки) без ДДС и 82 000,32 (осемдесет и две хиляди лева и тридесет и две стотинки) с  ДДС.</w:t>
      </w:r>
    </w:p>
    <w:p w:rsidR="005B52C6" w:rsidRPr="00103650" w:rsidRDefault="005B52C6" w:rsidP="00A92DD3">
      <w:pPr>
        <w:pStyle w:val="ad"/>
        <w:numPr>
          <w:ilvl w:val="0"/>
          <w:numId w:val="28"/>
        </w:numPr>
        <w:spacing w:after="244" w:line="274" w:lineRule="exact"/>
        <w:jc w:val="both"/>
        <w:rPr>
          <w:rFonts w:ascii="Times New Roman" w:eastAsia="Arial" w:hAnsi="Times New Roman" w:cs="Times New Roman"/>
        </w:rPr>
      </w:pPr>
      <w:r w:rsidRPr="00103650">
        <w:rPr>
          <w:rFonts w:ascii="Times New Roman" w:eastAsia="Arial" w:hAnsi="Times New Roman" w:cs="Times New Roman"/>
        </w:rPr>
        <w:t xml:space="preserve">Останалите средства за изпълнение на </w:t>
      </w:r>
      <w:r w:rsidR="0087020B" w:rsidRPr="00103650">
        <w:rPr>
          <w:rFonts w:ascii="Times New Roman" w:eastAsia="Arial" w:hAnsi="Times New Roman" w:cs="Times New Roman"/>
        </w:rPr>
        <w:t xml:space="preserve"> </w:t>
      </w:r>
      <w:r w:rsidRPr="00103650">
        <w:rPr>
          <w:rFonts w:ascii="Times New Roman" w:eastAsia="Arial" w:hAnsi="Times New Roman" w:cs="Times New Roman"/>
        </w:rPr>
        <w:t>обект</w:t>
      </w:r>
      <w:r w:rsidR="0087020B" w:rsidRPr="00103650">
        <w:rPr>
          <w:rFonts w:ascii="Times New Roman" w:eastAsia="Arial" w:hAnsi="Times New Roman" w:cs="Times New Roman"/>
        </w:rPr>
        <w:t>а</w:t>
      </w:r>
      <w:r w:rsidRPr="00103650">
        <w:rPr>
          <w:rFonts w:ascii="Times New Roman" w:eastAsia="Arial" w:hAnsi="Times New Roman" w:cs="Times New Roman"/>
        </w:rPr>
        <w:t xml:space="preserve"> представляват „опция“, като след о</w:t>
      </w:r>
      <w:r w:rsidR="0087020B" w:rsidRPr="00103650">
        <w:rPr>
          <w:rFonts w:ascii="Times New Roman" w:eastAsia="Arial" w:hAnsi="Times New Roman" w:cs="Times New Roman"/>
        </w:rPr>
        <w:t>сигуряван</w:t>
      </w:r>
      <w:r w:rsidRPr="00103650">
        <w:rPr>
          <w:rFonts w:ascii="Times New Roman" w:eastAsia="Arial" w:hAnsi="Times New Roman" w:cs="Times New Roman"/>
        </w:rPr>
        <w:t xml:space="preserve">ето им с „възлагателно писмо“ Възложителят възлага на </w:t>
      </w:r>
      <w:r w:rsidR="0087020B" w:rsidRPr="00103650">
        <w:rPr>
          <w:rFonts w:ascii="Times New Roman" w:eastAsia="Arial" w:hAnsi="Times New Roman" w:cs="Times New Roman"/>
        </w:rPr>
        <w:t>И</w:t>
      </w:r>
      <w:r w:rsidRPr="00103650">
        <w:rPr>
          <w:rFonts w:ascii="Times New Roman" w:eastAsia="Arial" w:hAnsi="Times New Roman" w:cs="Times New Roman"/>
        </w:rPr>
        <w:t xml:space="preserve">зпълнителя изпълнението на </w:t>
      </w:r>
      <w:r w:rsidR="0087020B" w:rsidRPr="00103650">
        <w:rPr>
          <w:rFonts w:ascii="Times New Roman" w:eastAsia="Arial" w:hAnsi="Times New Roman" w:cs="Times New Roman"/>
        </w:rPr>
        <w:t>определените от него за изпълнение във втори етап дейности за сумата от .............(посочва се остатъчната стойност след приспадане на</w:t>
      </w:r>
      <w:r w:rsidR="00A92DD3" w:rsidRPr="00103650">
        <w:rPr>
          <w:rFonts w:ascii="Times New Roman" w:eastAsia="Arial" w:hAnsi="Times New Roman" w:cs="Times New Roman"/>
        </w:rPr>
        <w:t xml:space="preserve"> </w:t>
      </w:r>
      <w:r w:rsidR="00C13FA6" w:rsidRPr="00103650">
        <w:rPr>
          <w:rFonts w:ascii="Times New Roman" w:hAnsi="Times New Roman" w:cs="Times New Roman"/>
        </w:rPr>
        <w:t>68 33</w:t>
      </w:r>
      <w:r w:rsidR="00C13FA6" w:rsidRPr="00103650">
        <w:rPr>
          <w:rFonts w:ascii="Times New Roman" w:hAnsi="Times New Roman" w:cs="Times New Roman"/>
          <w:lang w:val="en-US"/>
        </w:rPr>
        <w:t>3,</w:t>
      </w:r>
      <w:r w:rsidR="00C13FA6" w:rsidRPr="00103650">
        <w:rPr>
          <w:rFonts w:ascii="Times New Roman" w:hAnsi="Times New Roman" w:cs="Times New Roman"/>
        </w:rPr>
        <w:t>60</w:t>
      </w:r>
      <w:r w:rsidR="00C13FA6" w:rsidRPr="00103650">
        <w:rPr>
          <w:rFonts w:ascii="Times New Roman" w:hAnsi="Times New Roman" w:cs="Times New Roman"/>
          <w:lang w:val="en-US"/>
        </w:rPr>
        <w:t xml:space="preserve"> </w:t>
      </w:r>
      <w:r w:rsidR="00C13FA6" w:rsidRPr="00103650">
        <w:rPr>
          <w:rFonts w:ascii="Times New Roman" w:eastAsia="Arial" w:hAnsi="Times New Roman" w:cs="Times New Roman"/>
        </w:rPr>
        <w:t xml:space="preserve">лева без ДДС  и </w:t>
      </w:r>
      <w:r w:rsidR="00C13FA6" w:rsidRPr="00103650">
        <w:rPr>
          <w:rStyle w:val="20"/>
          <w:rFonts w:eastAsia="Arial"/>
        </w:rPr>
        <w:t xml:space="preserve">82 000,32 </w:t>
      </w:r>
      <w:r w:rsidR="00C13FA6" w:rsidRPr="00103650">
        <w:rPr>
          <w:rFonts w:ascii="Times New Roman" w:eastAsia="Arial" w:hAnsi="Times New Roman" w:cs="Times New Roman"/>
        </w:rPr>
        <w:t>лева с ДДС</w:t>
      </w:r>
      <w:r w:rsidR="0087020B" w:rsidRPr="00103650">
        <w:rPr>
          <w:rFonts w:ascii="Times New Roman" w:eastAsia="Arial" w:hAnsi="Times New Roman" w:cs="Times New Roman"/>
        </w:rPr>
        <w:t xml:space="preserve"> от общата цена за изпълнение). </w:t>
      </w:r>
    </w:p>
    <w:p w:rsidR="00ED6593" w:rsidRPr="00103650" w:rsidRDefault="00ED6593" w:rsidP="00A45C84">
      <w:pPr>
        <w:spacing w:line="269" w:lineRule="exact"/>
        <w:jc w:val="both"/>
        <w:rPr>
          <w:rFonts w:ascii="Times New Roman" w:hAnsi="Times New Roman" w:cs="Times New Roman"/>
        </w:rPr>
      </w:pPr>
      <w:r w:rsidRPr="00103650">
        <w:rPr>
          <w:rStyle w:val="20"/>
          <w:rFonts w:eastAsia="Arial"/>
        </w:rPr>
        <w:t>Чл. 5. (1) Плащанията по договора ще се извършват в български левове, с платежно нареждане по следната банкова сметка, посочена от Изпълнителя:</w:t>
      </w:r>
    </w:p>
    <w:p w:rsidR="00ED6593" w:rsidRPr="00103650" w:rsidRDefault="00ED6593" w:rsidP="00A45C84">
      <w:pPr>
        <w:tabs>
          <w:tab w:val="left" w:leader="dot" w:pos="2951"/>
        </w:tabs>
        <w:spacing w:line="278" w:lineRule="exact"/>
        <w:ind w:firstLine="740"/>
        <w:jc w:val="both"/>
        <w:rPr>
          <w:rFonts w:ascii="Times New Roman" w:hAnsi="Times New Roman" w:cs="Times New Roman"/>
        </w:rPr>
      </w:pPr>
      <w:r w:rsidRPr="00103650">
        <w:rPr>
          <w:rStyle w:val="20"/>
          <w:rFonts w:eastAsia="Arial"/>
          <w:lang w:val="en-US" w:eastAsia="en-US" w:bidi="en-US"/>
        </w:rPr>
        <w:t>BIC:</w:t>
      </w:r>
      <w:r w:rsidRPr="00103650">
        <w:rPr>
          <w:rStyle w:val="20"/>
          <w:rFonts w:eastAsia="Arial"/>
        </w:rPr>
        <w:tab/>
      </w:r>
    </w:p>
    <w:p w:rsidR="00ED6593" w:rsidRPr="00103650" w:rsidRDefault="00ED6593" w:rsidP="00A45C84">
      <w:pPr>
        <w:tabs>
          <w:tab w:val="left" w:leader="dot" w:pos="2951"/>
        </w:tabs>
        <w:spacing w:line="278" w:lineRule="exact"/>
        <w:ind w:firstLine="740"/>
        <w:jc w:val="both"/>
        <w:rPr>
          <w:rFonts w:ascii="Times New Roman" w:hAnsi="Times New Roman" w:cs="Times New Roman"/>
        </w:rPr>
      </w:pPr>
      <w:r w:rsidRPr="00103650">
        <w:rPr>
          <w:rStyle w:val="20"/>
          <w:rFonts w:eastAsia="Arial"/>
          <w:lang w:val="en-US" w:eastAsia="en-US" w:bidi="en-US"/>
        </w:rPr>
        <w:t>IBAN:</w:t>
      </w:r>
      <w:r w:rsidRPr="00103650">
        <w:rPr>
          <w:rStyle w:val="20"/>
          <w:rFonts w:eastAsia="Arial"/>
        </w:rPr>
        <w:tab/>
      </w:r>
    </w:p>
    <w:p w:rsidR="00ED6593" w:rsidRPr="00103650" w:rsidRDefault="00ED6593" w:rsidP="00A45C84">
      <w:pPr>
        <w:tabs>
          <w:tab w:val="left" w:leader="dot" w:pos="2951"/>
        </w:tabs>
        <w:spacing w:line="278" w:lineRule="exact"/>
        <w:ind w:firstLine="740"/>
        <w:jc w:val="both"/>
        <w:rPr>
          <w:rFonts w:ascii="Times New Roman" w:hAnsi="Times New Roman" w:cs="Times New Roman"/>
        </w:rPr>
      </w:pPr>
      <w:r w:rsidRPr="00103650">
        <w:rPr>
          <w:rStyle w:val="20"/>
          <w:rFonts w:eastAsia="Arial"/>
        </w:rPr>
        <w:t>БАНКА:</w:t>
      </w:r>
      <w:r w:rsidRPr="00103650">
        <w:rPr>
          <w:rStyle w:val="20"/>
          <w:rFonts w:eastAsia="Arial"/>
        </w:rPr>
        <w:tab/>
      </w:r>
    </w:p>
    <w:p w:rsidR="00ED6593" w:rsidRPr="00103650" w:rsidRDefault="00ED6593" w:rsidP="00A45C84">
      <w:pPr>
        <w:numPr>
          <w:ilvl w:val="0"/>
          <w:numId w:val="8"/>
        </w:numPr>
        <w:tabs>
          <w:tab w:val="left" w:pos="1117"/>
        </w:tabs>
        <w:spacing w:line="269" w:lineRule="exact"/>
        <w:ind w:firstLine="740"/>
        <w:jc w:val="both"/>
        <w:rPr>
          <w:rFonts w:ascii="Times New Roman" w:hAnsi="Times New Roman" w:cs="Times New Roman"/>
        </w:rPr>
      </w:pPr>
      <w:r w:rsidRPr="00103650">
        <w:rPr>
          <w:rStyle w:val="20"/>
          <w:rFonts w:eastAsia="Arial"/>
        </w:rPr>
        <w:t>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D6593" w:rsidRPr="00103650" w:rsidRDefault="00ED6593" w:rsidP="00A45C84">
      <w:pPr>
        <w:numPr>
          <w:ilvl w:val="0"/>
          <w:numId w:val="8"/>
        </w:numPr>
        <w:tabs>
          <w:tab w:val="left" w:pos="1117"/>
        </w:tabs>
        <w:spacing w:line="274" w:lineRule="exact"/>
        <w:ind w:firstLine="740"/>
        <w:jc w:val="both"/>
        <w:rPr>
          <w:rFonts w:ascii="Times New Roman" w:hAnsi="Times New Roman" w:cs="Times New Roman"/>
        </w:rPr>
      </w:pPr>
      <w:r w:rsidRPr="00103650">
        <w:rPr>
          <w:rStyle w:val="20"/>
          <w:rFonts w:eastAsia="Arial"/>
        </w:rPr>
        <w:t>В случай на установени от ВЪЗЛОЖИТЕЛЯ и оторизираните контролни органи неправомерно изразходвани средства от страна на ИЗПЪЛНИТЕЛЯ, последният се задължава да възстанови съответните дължими суми в срок от 30 (тридесет) работни дни от получаване на искане за това.</w:t>
      </w:r>
    </w:p>
    <w:p w:rsidR="00C13FA6" w:rsidRDefault="00C13FA6" w:rsidP="00A45C84">
      <w:pPr>
        <w:spacing w:line="274" w:lineRule="exact"/>
        <w:jc w:val="both"/>
        <w:rPr>
          <w:rStyle w:val="20"/>
          <w:rFonts w:eastAsia="Arial"/>
        </w:rPr>
      </w:pPr>
    </w:p>
    <w:p w:rsidR="00ED6593" w:rsidRDefault="00ED6593" w:rsidP="00A45C84">
      <w:pPr>
        <w:spacing w:line="274" w:lineRule="exact"/>
        <w:jc w:val="both"/>
      </w:pPr>
      <w:r>
        <w:rPr>
          <w:rStyle w:val="20"/>
          <w:rFonts w:eastAsia="Arial"/>
        </w:rPr>
        <w:t>Чл. 6. ВЪЗЛОЖИТЕЛЯТ ще заплати цената по договора, както следва:</w:t>
      </w:r>
    </w:p>
    <w:p w:rsidR="00ED6593" w:rsidRDefault="00ED6593" w:rsidP="00A45C84">
      <w:pPr>
        <w:numPr>
          <w:ilvl w:val="0"/>
          <w:numId w:val="9"/>
        </w:numPr>
        <w:tabs>
          <w:tab w:val="left" w:pos="1117"/>
        </w:tabs>
        <w:spacing w:line="274" w:lineRule="exact"/>
        <w:ind w:firstLine="740"/>
        <w:jc w:val="both"/>
      </w:pPr>
      <w:r>
        <w:rPr>
          <w:rStyle w:val="20"/>
          <w:rFonts w:eastAsia="Arial"/>
        </w:rPr>
        <w:t xml:space="preserve">Авансово плащане в размер  </w:t>
      </w:r>
      <w:r w:rsidR="00574337">
        <w:rPr>
          <w:rStyle w:val="20"/>
          <w:rFonts w:eastAsia="Arial"/>
        </w:rPr>
        <w:t xml:space="preserve">на 24 000 </w:t>
      </w:r>
      <w:r w:rsidR="00574337">
        <w:rPr>
          <w:rStyle w:val="20"/>
          <w:rFonts w:eastAsia="Arial"/>
          <w:lang w:val="en-US"/>
        </w:rPr>
        <w:t>(</w:t>
      </w:r>
      <w:r w:rsidR="00574337">
        <w:rPr>
          <w:rStyle w:val="20"/>
          <w:rFonts w:eastAsia="Arial"/>
        </w:rPr>
        <w:t>двадесет и четири хиляди</w:t>
      </w:r>
      <w:r w:rsidR="00574337">
        <w:rPr>
          <w:rStyle w:val="20"/>
          <w:rFonts w:eastAsia="Arial"/>
          <w:lang w:val="en-US"/>
        </w:rPr>
        <w:t>)</w:t>
      </w:r>
      <w:r w:rsidR="00574337">
        <w:rPr>
          <w:rStyle w:val="20"/>
          <w:rFonts w:eastAsia="Arial"/>
        </w:rPr>
        <w:t xml:space="preserve"> лева с ДДС</w:t>
      </w:r>
      <w:r>
        <w:rPr>
          <w:rStyle w:val="20"/>
          <w:rFonts w:eastAsia="Arial"/>
        </w:rPr>
        <w:t>, в срок до 20 (двадесет) календарни дни след представяне на оригинална фактура</w:t>
      </w:r>
      <w:r w:rsidR="00574337">
        <w:rPr>
          <w:rStyle w:val="20"/>
          <w:rFonts w:eastAsia="Arial"/>
        </w:rPr>
        <w:t>.</w:t>
      </w:r>
    </w:p>
    <w:p w:rsidR="00ED6593" w:rsidRDefault="00ED6593" w:rsidP="00A45C84">
      <w:pPr>
        <w:numPr>
          <w:ilvl w:val="0"/>
          <w:numId w:val="9"/>
        </w:numPr>
        <w:tabs>
          <w:tab w:val="left" w:pos="1117"/>
        </w:tabs>
        <w:spacing w:line="274" w:lineRule="exact"/>
        <w:ind w:firstLine="740"/>
        <w:jc w:val="both"/>
      </w:pPr>
      <w:r>
        <w:rPr>
          <w:rStyle w:val="20"/>
          <w:rFonts w:eastAsia="Arial"/>
        </w:rPr>
        <w:t>Сумата на аванса ще се приспада от всяко едно следващо плащане по договора</w:t>
      </w:r>
      <w:r w:rsidR="00586B03">
        <w:rPr>
          <w:rStyle w:val="20"/>
          <w:rFonts w:eastAsia="Arial"/>
        </w:rPr>
        <w:t>, като</w:t>
      </w:r>
      <w:r>
        <w:rPr>
          <w:rStyle w:val="20"/>
          <w:rFonts w:eastAsia="Arial"/>
        </w:rPr>
        <w:t xml:space="preserve"> окончателното </w:t>
      </w:r>
      <w:r w:rsidR="00586B03">
        <w:rPr>
          <w:rStyle w:val="20"/>
          <w:rFonts w:eastAsia="Arial"/>
        </w:rPr>
        <w:t xml:space="preserve">му приспадане следва да се извърши с </w:t>
      </w:r>
      <w:r>
        <w:rPr>
          <w:rStyle w:val="20"/>
          <w:rFonts w:eastAsia="Arial"/>
        </w:rPr>
        <w:t>плащане</w:t>
      </w:r>
      <w:r w:rsidR="00586B03">
        <w:rPr>
          <w:rStyle w:val="20"/>
          <w:rFonts w:eastAsia="Arial"/>
        </w:rPr>
        <w:t>то</w:t>
      </w:r>
      <w:r w:rsidR="005F545D">
        <w:rPr>
          <w:rStyle w:val="20"/>
          <w:rFonts w:eastAsia="Arial"/>
        </w:rPr>
        <w:t xml:space="preserve"> на стойността по чл.4, ал.1.</w:t>
      </w:r>
    </w:p>
    <w:p w:rsidR="00325D9E" w:rsidRPr="005F545D" w:rsidRDefault="00325D9E" w:rsidP="005F545D">
      <w:pPr>
        <w:numPr>
          <w:ilvl w:val="0"/>
          <w:numId w:val="10"/>
        </w:numPr>
        <w:tabs>
          <w:tab w:val="left" w:pos="1180"/>
        </w:tabs>
        <w:spacing w:line="278" w:lineRule="exact"/>
        <w:ind w:firstLine="740"/>
        <w:jc w:val="both"/>
        <w:rPr>
          <w:rFonts w:ascii="Times New Roman" w:hAnsi="Times New Roman" w:cs="Times New Roman"/>
        </w:rPr>
      </w:pPr>
      <w:r w:rsidRPr="005F545D">
        <w:rPr>
          <w:rFonts w:ascii="Times New Roman" w:hAnsi="Times New Roman" w:cs="Times New Roman"/>
        </w:rPr>
        <w:lastRenderedPageBreak/>
        <w:t xml:space="preserve">Междинните плащания  се извършват на база на </w:t>
      </w:r>
      <w:r w:rsidR="00891E92">
        <w:rPr>
          <w:rFonts w:ascii="Times New Roman" w:hAnsi="Times New Roman" w:cs="Times New Roman"/>
        </w:rPr>
        <w:t xml:space="preserve">реално извършени дейности приети и одобрени с протокол от </w:t>
      </w:r>
      <w:r w:rsidR="00586B03">
        <w:rPr>
          <w:rFonts w:ascii="Times New Roman" w:hAnsi="Times New Roman" w:cs="Times New Roman"/>
        </w:rPr>
        <w:t xml:space="preserve"> лицата </w:t>
      </w:r>
      <w:r w:rsidRPr="005F545D">
        <w:rPr>
          <w:rFonts w:ascii="Times New Roman" w:hAnsi="Times New Roman" w:cs="Times New Roman"/>
        </w:rPr>
        <w:t>осъществяващ</w:t>
      </w:r>
      <w:r w:rsidR="00586B03">
        <w:rPr>
          <w:rFonts w:ascii="Times New Roman" w:hAnsi="Times New Roman" w:cs="Times New Roman"/>
        </w:rPr>
        <w:t>и</w:t>
      </w:r>
      <w:r w:rsidRPr="005F545D">
        <w:rPr>
          <w:rFonts w:ascii="Times New Roman" w:hAnsi="Times New Roman" w:cs="Times New Roman"/>
        </w:rPr>
        <w:t xml:space="preserve"> строителен надзор</w:t>
      </w:r>
      <w:r w:rsidR="00586B03">
        <w:rPr>
          <w:rFonts w:ascii="Times New Roman" w:hAnsi="Times New Roman" w:cs="Times New Roman"/>
        </w:rPr>
        <w:t xml:space="preserve"> и </w:t>
      </w:r>
      <w:r w:rsidR="00586B03" w:rsidRPr="00586B03">
        <w:rPr>
          <w:rFonts w:ascii="Times New Roman" w:hAnsi="Times New Roman" w:cs="Times New Roman"/>
        </w:rPr>
        <w:t xml:space="preserve"> </w:t>
      </w:r>
      <w:r w:rsidR="00586B03" w:rsidRPr="005F545D">
        <w:rPr>
          <w:rFonts w:ascii="Times New Roman" w:hAnsi="Times New Roman" w:cs="Times New Roman"/>
        </w:rPr>
        <w:t>инвеститорски контрол</w:t>
      </w:r>
      <w:r w:rsidR="00891E92">
        <w:rPr>
          <w:rFonts w:ascii="Times New Roman" w:hAnsi="Times New Roman" w:cs="Times New Roman"/>
        </w:rPr>
        <w:t>,</w:t>
      </w:r>
      <w:r w:rsidR="00586B03" w:rsidRPr="005F545D">
        <w:rPr>
          <w:rFonts w:ascii="Times New Roman" w:hAnsi="Times New Roman" w:cs="Times New Roman"/>
        </w:rPr>
        <w:t xml:space="preserve"> </w:t>
      </w:r>
      <w:r w:rsidRPr="005F545D">
        <w:rPr>
          <w:rFonts w:ascii="Times New Roman" w:hAnsi="Times New Roman" w:cs="Times New Roman"/>
        </w:rPr>
        <w:t>както и фактура</w:t>
      </w:r>
      <w:r w:rsidR="00891E92">
        <w:rPr>
          <w:rFonts w:ascii="Times New Roman" w:hAnsi="Times New Roman" w:cs="Times New Roman"/>
        </w:rPr>
        <w:t xml:space="preserve"> и</w:t>
      </w:r>
      <w:r w:rsidRPr="005F545D">
        <w:rPr>
          <w:rFonts w:ascii="Times New Roman" w:hAnsi="Times New Roman" w:cs="Times New Roman"/>
        </w:rPr>
        <w:t xml:space="preserve">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r w:rsidR="00891E92">
        <w:rPr>
          <w:rFonts w:ascii="Times New Roman" w:hAnsi="Times New Roman" w:cs="Times New Roman"/>
        </w:rPr>
        <w:t>.</w:t>
      </w:r>
      <w:r w:rsidRPr="005F545D">
        <w:rPr>
          <w:rFonts w:ascii="Times New Roman" w:hAnsi="Times New Roman" w:cs="Times New Roman"/>
        </w:rPr>
        <w:t xml:space="preserve"> </w:t>
      </w:r>
      <w:r w:rsidR="00891E92">
        <w:rPr>
          <w:rFonts w:ascii="Times New Roman" w:hAnsi="Times New Roman" w:cs="Times New Roman"/>
        </w:rPr>
        <w:t xml:space="preserve">Междинните плащания се извършват в рамките 10 /десет/ </w:t>
      </w:r>
      <w:r w:rsidR="00F258C2">
        <w:rPr>
          <w:rFonts w:ascii="Times New Roman" w:hAnsi="Times New Roman" w:cs="Times New Roman"/>
        </w:rPr>
        <w:t>календарни</w:t>
      </w:r>
      <w:r w:rsidR="00891E92">
        <w:rPr>
          <w:rFonts w:ascii="Times New Roman" w:hAnsi="Times New Roman" w:cs="Times New Roman"/>
        </w:rPr>
        <w:t xml:space="preserve"> дни от предаването им на Възложителя. При констатирани неточности в представените документи, срокът спира да тече до отстраняването им.</w:t>
      </w:r>
    </w:p>
    <w:p w:rsidR="00ED6593" w:rsidRDefault="00ED6593" w:rsidP="005F545D">
      <w:pPr>
        <w:numPr>
          <w:ilvl w:val="0"/>
          <w:numId w:val="9"/>
        </w:numPr>
        <w:tabs>
          <w:tab w:val="left" w:pos="1436"/>
        </w:tabs>
        <w:spacing w:line="278" w:lineRule="exact"/>
        <w:ind w:firstLine="740"/>
        <w:jc w:val="both"/>
      </w:pPr>
      <w:r w:rsidRPr="005F545D">
        <w:rPr>
          <w:rStyle w:val="20"/>
          <w:rFonts w:eastAsia="Arial"/>
        </w:rPr>
        <w:t xml:space="preserve">Окончателно плащане за оставащата сума от общата предложена </w:t>
      </w:r>
      <w:r w:rsidR="00505E0E" w:rsidRPr="005F545D">
        <w:rPr>
          <w:rStyle w:val="20"/>
          <w:rFonts w:eastAsia="Arial"/>
        </w:rPr>
        <w:t>цена за изпълнение на поръчката,</w:t>
      </w:r>
      <w:r w:rsidR="0041519C" w:rsidRPr="005F545D">
        <w:rPr>
          <w:rStyle w:val="20"/>
          <w:rFonts w:eastAsia="Arial"/>
        </w:rPr>
        <w:t xml:space="preserve"> </w:t>
      </w:r>
      <w:r w:rsidRPr="005F545D">
        <w:rPr>
          <w:rStyle w:val="20"/>
          <w:rFonts w:eastAsia="Arial"/>
        </w:rPr>
        <w:t xml:space="preserve"> платимо в срок до 30 /тридесет/ календарни дни въз основа на оригинална данъчна фактура, подписана от упълномощено длъжностно лице на Възложителя, подписан Констативен акт за установяване годността за приемане на строежа Образец 15 без забележки и Удостоверение за възвеждане в експлоатация и/или Разрешение за ползване на всички подобекти.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строителен надзор и </w:t>
      </w:r>
      <w:r w:rsidR="00D05C67" w:rsidRPr="005F545D">
        <w:rPr>
          <w:rFonts w:ascii="Times New Roman" w:hAnsi="Times New Roman" w:cs="Times New Roman"/>
        </w:rPr>
        <w:t>лице от страна на ВЪЗЛОЖИТЕЛЯ, изпълняващо инвеститорски контрол</w:t>
      </w:r>
      <w:r w:rsidRPr="005F545D">
        <w:rPr>
          <w:rStyle w:val="20"/>
          <w:rFonts w:eastAsia="Arial"/>
        </w:rPr>
        <w:t xml:space="preserve"> подробни количествени сметки за извършените строително-монтажни работи и екзекутивна документация.</w:t>
      </w:r>
    </w:p>
    <w:p w:rsidR="00ED6593" w:rsidRDefault="00ED6593" w:rsidP="00A45C84">
      <w:pPr>
        <w:spacing w:after="244" w:line="278" w:lineRule="exact"/>
        <w:jc w:val="both"/>
      </w:pPr>
      <w:r>
        <w:rPr>
          <w:rStyle w:val="20"/>
          <w:rFonts w:eastAsia="Arial"/>
        </w:rPr>
        <w:t>Чл. 7. При изпълнението на настоящия договор за обществена поръчка ИЗПЪЛНИТЕЛЯТ и неговите подизпълнители (ако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w:t>
      </w:r>
    </w:p>
    <w:p w:rsidR="00ED6593" w:rsidRDefault="00ED6593" w:rsidP="00A45C84">
      <w:pPr>
        <w:spacing w:after="240" w:line="274" w:lineRule="exact"/>
        <w:jc w:val="both"/>
      </w:pPr>
      <w:r>
        <w:rPr>
          <w:rStyle w:val="20"/>
          <w:rFonts w:eastAsia="Arial"/>
        </w:rPr>
        <w:t>Чл. 8. Забавянето на плащания от страна на ВЪЗЛОЖИТЕЛЯ не е основание за спиране или забавяне на дейностите по договора от страна на ИЗПЪЛНИТЕЛЯ.</w:t>
      </w:r>
    </w:p>
    <w:p w:rsidR="00ED6593" w:rsidRDefault="00ED6593" w:rsidP="00A45C84">
      <w:pPr>
        <w:spacing w:line="274" w:lineRule="exact"/>
        <w:jc w:val="both"/>
        <w:rPr>
          <w:rStyle w:val="20"/>
          <w:rFonts w:eastAsia="Arial"/>
        </w:rPr>
      </w:pPr>
      <w:r>
        <w:rPr>
          <w:rStyle w:val="20"/>
          <w:rFonts w:eastAsia="Arial"/>
        </w:rPr>
        <w:t>Чл. 9.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w:t>
      </w:r>
    </w:p>
    <w:p w:rsidR="00ED6593" w:rsidRDefault="00ED6593" w:rsidP="00A45C84">
      <w:pPr>
        <w:spacing w:line="278" w:lineRule="exact"/>
        <w:jc w:val="both"/>
      </w:pPr>
      <w:r>
        <w:rPr>
          <w:rStyle w:val="20"/>
          <w:rFonts w:eastAsia="Arial"/>
        </w:rPr>
        <w:t>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D6593" w:rsidRDefault="00ED6593" w:rsidP="00A45C84">
      <w:pPr>
        <w:numPr>
          <w:ilvl w:val="0"/>
          <w:numId w:val="11"/>
        </w:numPr>
        <w:tabs>
          <w:tab w:val="left" w:pos="1125"/>
        </w:tabs>
        <w:spacing w:after="511" w:line="278" w:lineRule="exact"/>
        <w:ind w:firstLine="760"/>
        <w:jc w:val="both"/>
      </w:pPr>
      <w:r>
        <w:rPr>
          <w:rStyle w:val="20"/>
          <w:rFonts w:eastAsia="Arial"/>
        </w:rPr>
        <w:t>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ED6593" w:rsidRDefault="00ED6593" w:rsidP="00A45C84">
      <w:pPr>
        <w:keepNext/>
        <w:keepLines/>
        <w:numPr>
          <w:ilvl w:val="0"/>
          <w:numId w:val="1"/>
        </w:numPr>
        <w:tabs>
          <w:tab w:val="left" w:pos="452"/>
        </w:tabs>
        <w:spacing w:after="261" w:line="240" w:lineRule="exact"/>
        <w:jc w:val="both"/>
        <w:outlineLvl w:val="3"/>
      </w:pPr>
      <w:bookmarkStart w:id="4" w:name="bookmark84"/>
      <w:r>
        <w:rPr>
          <w:rStyle w:val="4"/>
          <w:rFonts w:eastAsia="Arial Unicode MS"/>
          <w:b w:val="0"/>
          <w:bCs w:val="0"/>
        </w:rPr>
        <w:t>ПРАВА И ЗАДЪЛЖЕНИЯ НА ИЗПЪЛНИТЕЛЯ</w:t>
      </w:r>
      <w:bookmarkEnd w:id="4"/>
    </w:p>
    <w:p w:rsidR="00ED6593" w:rsidRDefault="00ED6593" w:rsidP="00A45C84">
      <w:pPr>
        <w:spacing w:line="274" w:lineRule="exact"/>
        <w:jc w:val="both"/>
      </w:pPr>
      <w:r>
        <w:rPr>
          <w:rStyle w:val="20"/>
          <w:rFonts w:eastAsia="Arial"/>
        </w:rPr>
        <w:t>Чл. 10. ИЗПЪЛНИТЕЛЯТ се задължава:</w:t>
      </w:r>
    </w:p>
    <w:p w:rsidR="00ED6593" w:rsidRPr="001829CE" w:rsidRDefault="00ED6593" w:rsidP="00D05C67">
      <w:pPr>
        <w:numPr>
          <w:ilvl w:val="0"/>
          <w:numId w:val="12"/>
        </w:numPr>
        <w:tabs>
          <w:tab w:val="left" w:pos="1114"/>
        </w:tabs>
        <w:spacing w:line="274" w:lineRule="exact"/>
        <w:ind w:firstLine="760"/>
        <w:jc w:val="both"/>
      </w:pPr>
      <w:r>
        <w:rPr>
          <w:rStyle w:val="20"/>
          <w:rFonts w:eastAsia="Arial"/>
        </w:rPr>
        <w:t>Да изпълни качествено в определените срокове предмета на поръчката, като организира и координира цялостния процес на изпълнение в съответствие е изискванията на ЗУТ, инвестиционния проект и действащата нормативна база.</w:t>
      </w:r>
    </w:p>
    <w:p w:rsidR="00ED6593" w:rsidRDefault="00ED6593" w:rsidP="00A45C84">
      <w:pPr>
        <w:numPr>
          <w:ilvl w:val="0"/>
          <w:numId w:val="12"/>
        </w:numPr>
        <w:tabs>
          <w:tab w:val="left" w:pos="1125"/>
        </w:tabs>
        <w:spacing w:line="274" w:lineRule="exact"/>
        <w:ind w:firstLine="760"/>
        <w:jc w:val="both"/>
      </w:pPr>
      <w:r>
        <w:rPr>
          <w:rStyle w:val="20"/>
          <w:rFonts w:eastAsia="Arial"/>
        </w:rPr>
        <w:t xml:space="preserve">ИЗПЪЛНИТЕЛЯТ е длъжен при изпълнение на възложените му строителни и монтажни работи да влага качествени материали, отговарящи на изискванията на БДС и </w:t>
      </w:r>
      <w:r>
        <w:rPr>
          <w:rStyle w:val="20"/>
          <w:rFonts w:eastAsia="Arial"/>
        </w:rPr>
        <w:lastRenderedPageBreak/>
        <w:t>европейските стандарти</w:t>
      </w:r>
      <w:r w:rsidR="0090482F">
        <w:rPr>
          <w:rStyle w:val="20"/>
          <w:rFonts w:eastAsia="Arial"/>
        </w:rPr>
        <w:t xml:space="preserve"> или еквивалентни</w:t>
      </w:r>
      <w:r>
        <w:rPr>
          <w:rStyle w:val="20"/>
          <w:rFonts w:eastAsia="Arial"/>
        </w:rPr>
        <w:t>.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е указания за прилагане на български език, съставени от производителя или от неговия упълномощен представител.</w:t>
      </w:r>
    </w:p>
    <w:p w:rsidR="00ED6593" w:rsidRDefault="00ED6593" w:rsidP="00A45C84">
      <w:pPr>
        <w:numPr>
          <w:ilvl w:val="0"/>
          <w:numId w:val="12"/>
        </w:numPr>
        <w:tabs>
          <w:tab w:val="left" w:pos="1125"/>
        </w:tabs>
        <w:spacing w:line="274" w:lineRule="exact"/>
        <w:ind w:firstLine="760"/>
        <w:jc w:val="both"/>
      </w:pPr>
      <w:r>
        <w:rPr>
          <w:rStyle w:val="20"/>
          <w:rFonts w:eastAsia="Arial"/>
        </w:rPr>
        <w:t>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ED6593" w:rsidRDefault="00ED6593" w:rsidP="00A45C84">
      <w:pPr>
        <w:numPr>
          <w:ilvl w:val="0"/>
          <w:numId w:val="12"/>
        </w:numPr>
        <w:tabs>
          <w:tab w:val="left" w:pos="1110"/>
        </w:tabs>
        <w:spacing w:line="274" w:lineRule="exact"/>
        <w:ind w:firstLine="760"/>
        <w:jc w:val="both"/>
      </w:pPr>
      <w:r>
        <w:rPr>
          <w:rStyle w:val="20"/>
          <w:rFonts w:eastAsia="Arial"/>
        </w:rPr>
        <w:t>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w:t>
      </w:r>
    </w:p>
    <w:p w:rsidR="00ED6593" w:rsidRDefault="00ED6593" w:rsidP="00A45C84">
      <w:pPr>
        <w:numPr>
          <w:ilvl w:val="0"/>
          <w:numId w:val="12"/>
        </w:numPr>
        <w:tabs>
          <w:tab w:val="left" w:pos="1125"/>
        </w:tabs>
        <w:spacing w:line="269" w:lineRule="exact"/>
        <w:ind w:firstLine="760"/>
        <w:jc w:val="both"/>
      </w:pPr>
      <w:r w:rsidRPr="00D05C67">
        <w:rPr>
          <w:rStyle w:val="20"/>
          <w:rFonts w:eastAsia="Arial"/>
        </w:rPr>
        <w:t>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D6593" w:rsidRDefault="00ED6593" w:rsidP="00A45C84">
      <w:pPr>
        <w:numPr>
          <w:ilvl w:val="0"/>
          <w:numId w:val="12"/>
        </w:numPr>
        <w:tabs>
          <w:tab w:val="left" w:pos="1164"/>
        </w:tabs>
        <w:spacing w:line="274" w:lineRule="exact"/>
        <w:ind w:firstLine="760"/>
        <w:jc w:val="both"/>
      </w:pPr>
      <w:r>
        <w:rPr>
          <w:rStyle w:val="20"/>
          <w:rFonts w:eastAsia="Arial"/>
        </w:rPr>
        <w:t>Да извърши строителството на обекта, като спазва одобрения работен инвестиционен</w:t>
      </w:r>
    </w:p>
    <w:p w:rsidR="00ED6593" w:rsidRDefault="00ED6593" w:rsidP="00A45C84">
      <w:pPr>
        <w:tabs>
          <w:tab w:val="left" w:pos="6720"/>
        </w:tabs>
        <w:spacing w:line="274" w:lineRule="exact"/>
        <w:jc w:val="both"/>
      </w:pPr>
      <w:r>
        <w:rPr>
          <w:rStyle w:val="20"/>
          <w:rFonts w:eastAsia="Arial"/>
        </w:rPr>
        <w:t>проект и изискванията на проектантските, строителните, техническите и технологични правила, нормативи и стандарти за съответните дейности.</w:t>
      </w:r>
      <w:r>
        <w:rPr>
          <w:rStyle w:val="20"/>
          <w:rFonts w:eastAsia="Arial"/>
        </w:rPr>
        <w:tab/>
        <w:t xml:space="preserve">  </w:t>
      </w:r>
    </w:p>
    <w:p w:rsidR="00ED6593" w:rsidRDefault="00ED6593" w:rsidP="00A45C84">
      <w:pPr>
        <w:numPr>
          <w:ilvl w:val="0"/>
          <w:numId w:val="12"/>
        </w:numPr>
        <w:tabs>
          <w:tab w:val="left" w:pos="1244"/>
        </w:tabs>
        <w:spacing w:line="274" w:lineRule="exact"/>
        <w:ind w:firstLine="760"/>
        <w:jc w:val="both"/>
      </w:pPr>
      <w:r>
        <w:rPr>
          <w:rStyle w:val="20"/>
          <w:rFonts w:eastAsia="Arial"/>
        </w:rPr>
        <w:t>Да предаде изработеното на ВЪЗЛОЖИТЕЛЯ, като до приемането му от последния полага грижата на добър стопанин за запазването му.</w:t>
      </w:r>
    </w:p>
    <w:p w:rsidR="00ED6593" w:rsidRDefault="00ED6593" w:rsidP="00A45C84">
      <w:pPr>
        <w:numPr>
          <w:ilvl w:val="0"/>
          <w:numId w:val="12"/>
        </w:numPr>
        <w:tabs>
          <w:tab w:val="left" w:pos="1244"/>
        </w:tabs>
        <w:spacing w:line="274" w:lineRule="exact"/>
        <w:ind w:firstLine="760"/>
        <w:jc w:val="both"/>
      </w:pPr>
      <w:r>
        <w:rPr>
          <w:rStyle w:val="20"/>
          <w:rFonts w:eastAsia="Arial"/>
        </w:rPr>
        <w:t>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ED6593" w:rsidRDefault="00ED6593" w:rsidP="00A45C84">
      <w:pPr>
        <w:numPr>
          <w:ilvl w:val="0"/>
          <w:numId w:val="12"/>
        </w:numPr>
        <w:tabs>
          <w:tab w:val="left" w:pos="1230"/>
        </w:tabs>
        <w:spacing w:line="264" w:lineRule="exact"/>
        <w:ind w:firstLine="760"/>
        <w:jc w:val="both"/>
      </w:pPr>
      <w:r>
        <w:rPr>
          <w:rStyle w:val="20"/>
          <w:rFonts w:eastAsia="Arial"/>
        </w:rPr>
        <w:t xml:space="preserve"> ИЗПЪЛНИТЕЛЯТ е длъжен сам и за своя сметка да осигурява спазване на изискванията на:</w:t>
      </w:r>
    </w:p>
    <w:p w:rsidR="00ED6593" w:rsidRDefault="00ED6593" w:rsidP="00A45C84">
      <w:pPr>
        <w:numPr>
          <w:ilvl w:val="0"/>
          <w:numId w:val="13"/>
        </w:numPr>
        <w:tabs>
          <w:tab w:val="left" w:pos="1009"/>
        </w:tabs>
        <w:spacing w:line="274" w:lineRule="exact"/>
        <w:ind w:firstLine="760"/>
        <w:jc w:val="both"/>
      </w:pPr>
      <w:r>
        <w:rPr>
          <w:rStyle w:val="20"/>
          <w:rFonts w:eastAsia="Arial"/>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ED6593" w:rsidRDefault="00ED6593" w:rsidP="00A45C84">
      <w:pPr>
        <w:numPr>
          <w:ilvl w:val="0"/>
          <w:numId w:val="13"/>
        </w:numPr>
        <w:tabs>
          <w:tab w:val="left" w:pos="1100"/>
        </w:tabs>
        <w:spacing w:line="274" w:lineRule="exact"/>
        <w:ind w:firstLine="760"/>
        <w:jc w:val="both"/>
      </w:pPr>
      <w:r>
        <w:rPr>
          <w:rStyle w:val="20"/>
          <w:rFonts w:eastAsia="Arial"/>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ED6593" w:rsidRDefault="00ED6593" w:rsidP="00A45C84">
      <w:pPr>
        <w:numPr>
          <w:ilvl w:val="0"/>
          <w:numId w:val="13"/>
        </w:numPr>
        <w:tabs>
          <w:tab w:val="left" w:pos="1009"/>
        </w:tabs>
        <w:spacing w:line="274" w:lineRule="exact"/>
        <w:ind w:firstLine="760"/>
        <w:jc w:val="both"/>
      </w:pPr>
      <w:r>
        <w:rPr>
          <w:rStyle w:val="20"/>
          <w:rFonts w:eastAsia="Arial"/>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ED6593" w:rsidRDefault="00ED6593" w:rsidP="00A45C84">
      <w:pPr>
        <w:numPr>
          <w:ilvl w:val="0"/>
          <w:numId w:val="13"/>
        </w:numPr>
        <w:tabs>
          <w:tab w:val="left" w:pos="1009"/>
        </w:tabs>
        <w:spacing w:line="274" w:lineRule="exact"/>
        <w:ind w:firstLine="760"/>
        <w:jc w:val="both"/>
      </w:pPr>
      <w:r>
        <w:rPr>
          <w:rStyle w:val="20"/>
          <w:rFonts w:eastAsia="Arial"/>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ED6593" w:rsidRDefault="00ED6593" w:rsidP="00A45C84">
      <w:pPr>
        <w:numPr>
          <w:ilvl w:val="0"/>
          <w:numId w:val="12"/>
        </w:numPr>
        <w:tabs>
          <w:tab w:val="left" w:pos="1244"/>
        </w:tabs>
        <w:spacing w:line="274" w:lineRule="exact"/>
        <w:ind w:firstLine="760"/>
        <w:jc w:val="both"/>
      </w:pPr>
      <w:r>
        <w:rPr>
          <w:rStyle w:val="20"/>
          <w:rFonts w:eastAsia="Arial"/>
        </w:rPr>
        <w:t>Строителят трябва да се снабди с всички видове разрешителни за навлизане на автотранспорт и механизация в зоната на обекта.</w:t>
      </w:r>
    </w:p>
    <w:p w:rsidR="00ED6593" w:rsidRDefault="00ED6593" w:rsidP="00A45C84">
      <w:pPr>
        <w:numPr>
          <w:ilvl w:val="0"/>
          <w:numId w:val="12"/>
        </w:numPr>
        <w:tabs>
          <w:tab w:val="left" w:pos="1234"/>
        </w:tabs>
        <w:spacing w:line="274" w:lineRule="exact"/>
        <w:ind w:firstLine="760"/>
        <w:jc w:val="both"/>
      </w:pPr>
      <w:r>
        <w:rPr>
          <w:rStyle w:val="20"/>
          <w:rFonts w:eastAsia="Arial"/>
        </w:rPr>
        <w:t>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w:t>
      </w:r>
      <w:r w:rsidR="00156007">
        <w:rPr>
          <w:rStyle w:val="20"/>
          <w:rFonts w:eastAsia="Arial"/>
        </w:rPr>
        <w:t xml:space="preserve"> при необходимост</w:t>
      </w:r>
      <w:r>
        <w:rPr>
          <w:rStyle w:val="20"/>
          <w:rFonts w:eastAsia="Arial"/>
        </w:rPr>
        <w:t>.</w:t>
      </w:r>
    </w:p>
    <w:p w:rsidR="00ED6593" w:rsidRDefault="00ED6593" w:rsidP="00A45C84">
      <w:pPr>
        <w:numPr>
          <w:ilvl w:val="0"/>
          <w:numId w:val="12"/>
        </w:numPr>
        <w:tabs>
          <w:tab w:val="left" w:pos="1368"/>
        </w:tabs>
        <w:spacing w:line="274" w:lineRule="exact"/>
        <w:ind w:firstLine="760"/>
        <w:jc w:val="both"/>
      </w:pPr>
      <w:r>
        <w:rPr>
          <w:rStyle w:val="20"/>
          <w:rFonts w:eastAsia="Arial"/>
        </w:rPr>
        <w:t>ИЗПЪЛНИТЕЛЯТ се задължава по време на строителството да спазва изискванията на чл. 74 ЗУТ.</w:t>
      </w:r>
    </w:p>
    <w:p w:rsidR="00ED6593" w:rsidRDefault="00ED6593" w:rsidP="00A45C84">
      <w:pPr>
        <w:numPr>
          <w:ilvl w:val="0"/>
          <w:numId w:val="12"/>
        </w:numPr>
        <w:tabs>
          <w:tab w:val="left" w:pos="1244"/>
        </w:tabs>
        <w:spacing w:line="274" w:lineRule="exact"/>
        <w:ind w:firstLine="760"/>
        <w:jc w:val="both"/>
      </w:pPr>
      <w:r>
        <w:rPr>
          <w:rStyle w:val="20"/>
          <w:rFonts w:eastAsia="Arial"/>
        </w:rPr>
        <w:lastRenderedPageBreak/>
        <w:t>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ED6593" w:rsidRDefault="00ED6593" w:rsidP="00A45C84">
      <w:pPr>
        <w:numPr>
          <w:ilvl w:val="0"/>
          <w:numId w:val="12"/>
        </w:numPr>
        <w:spacing w:line="274" w:lineRule="exact"/>
        <w:ind w:firstLine="760"/>
        <w:jc w:val="both"/>
      </w:pPr>
      <w:r>
        <w:rPr>
          <w:rStyle w:val="20"/>
          <w:rFonts w:eastAsia="Arial"/>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ED6593" w:rsidRDefault="00ED6593" w:rsidP="00A45C84">
      <w:pPr>
        <w:numPr>
          <w:ilvl w:val="0"/>
          <w:numId w:val="12"/>
        </w:numPr>
        <w:tabs>
          <w:tab w:val="left" w:pos="1244"/>
        </w:tabs>
        <w:spacing w:line="274" w:lineRule="exact"/>
        <w:ind w:firstLine="760"/>
        <w:jc w:val="both"/>
      </w:pPr>
      <w:r>
        <w:rPr>
          <w:rStyle w:val="20"/>
          <w:rFonts w:eastAsia="Arial"/>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ED6593" w:rsidRDefault="00ED6593" w:rsidP="00A45C84">
      <w:pPr>
        <w:numPr>
          <w:ilvl w:val="0"/>
          <w:numId w:val="12"/>
        </w:numPr>
        <w:tabs>
          <w:tab w:val="left" w:pos="1234"/>
        </w:tabs>
        <w:spacing w:line="274" w:lineRule="exact"/>
        <w:ind w:firstLine="760"/>
        <w:jc w:val="both"/>
      </w:pPr>
      <w:r>
        <w:rPr>
          <w:rStyle w:val="20"/>
          <w:rFonts w:eastAsia="Arial"/>
        </w:rPr>
        <w:t>Да осигури на ВЪЗЛОЖИТЕЛЯ възможност да извършват контрол по изпълнението на дейностите, предмет на договора.</w:t>
      </w:r>
    </w:p>
    <w:p w:rsidR="00ED6593" w:rsidRDefault="00ED6593" w:rsidP="00A45C84">
      <w:pPr>
        <w:numPr>
          <w:ilvl w:val="0"/>
          <w:numId w:val="12"/>
        </w:numPr>
        <w:tabs>
          <w:tab w:val="left" w:pos="1244"/>
        </w:tabs>
        <w:spacing w:line="264" w:lineRule="exact"/>
        <w:ind w:firstLine="760"/>
        <w:jc w:val="both"/>
      </w:pPr>
      <w:r w:rsidRPr="00ED6593">
        <w:rPr>
          <w:rStyle w:val="20"/>
          <w:rFonts w:eastAsia="Arial"/>
        </w:rPr>
        <w:t>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w:t>
      </w:r>
      <w:r>
        <w:rPr>
          <w:rStyle w:val="20"/>
          <w:rFonts w:eastAsia="Arial"/>
        </w:rPr>
        <w:t xml:space="preserve"> </w:t>
      </w:r>
      <w:r w:rsidRPr="00ED6593">
        <w:rPr>
          <w:rStyle w:val="20"/>
          <w:rFonts w:eastAsia="Arial"/>
        </w:rPr>
        <w:t>от възложителя в писмено уведомяване, както и да изпълнява всички нареждания на ВЪЗЛОЖИТЕЛЯ по предмета на договора.</w:t>
      </w:r>
    </w:p>
    <w:p w:rsidR="00ED6593" w:rsidRDefault="00ED6593" w:rsidP="00A45C84">
      <w:pPr>
        <w:numPr>
          <w:ilvl w:val="0"/>
          <w:numId w:val="12"/>
        </w:numPr>
        <w:tabs>
          <w:tab w:val="left" w:pos="1234"/>
        </w:tabs>
        <w:spacing w:line="274" w:lineRule="exact"/>
        <w:ind w:firstLine="760"/>
        <w:jc w:val="both"/>
      </w:pPr>
      <w:r>
        <w:rPr>
          <w:rStyle w:val="20"/>
          <w:rFonts w:eastAsia="Arial"/>
        </w:rPr>
        <w:t>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своевременно да изготвя и представя на упражняващия строителен надзор, изготвените от него актове (Образец 12) по Наредба № 3 от 2003 за установяване на всички видове СМР, подлежащи на закриване.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ED6593" w:rsidRDefault="00ED6593" w:rsidP="00A45C84">
      <w:pPr>
        <w:numPr>
          <w:ilvl w:val="0"/>
          <w:numId w:val="12"/>
        </w:numPr>
        <w:tabs>
          <w:tab w:val="left" w:pos="1239"/>
        </w:tabs>
        <w:spacing w:line="274" w:lineRule="exact"/>
        <w:ind w:firstLine="760"/>
        <w:jc w:val="both"/>
      </w:pPr>
      <w:r>
        <w:rPr>
          <w:rStyle w:val="20"/>
          <w:rFonts w:eastAsia="Arial"/>
        </w:rPr>
        <w:t>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ED6593" w:rsidRDefault="00ED6593" w:rsidP="00A45C84">
      <w:pPr>
        <w:numPr>
          <w:ilvl w:val="0"/>
          <w:numId w:val="12"/>
        </w:numPr>
        <w:tabs>
          <w:tab w:val="left" w:pos="1234"/>
        </w:tabs>
        <w:spacing w:line="269" w:lineRule="exact"/>
        <w:ind w:firstLine="760"/>
        <w:jc w:val="both"/>
      </w:pPr>
      <w:r>
        <w:rPr>
          <w:rStyle w:val="20"/>
          <w:rFonts w:eastAsia="Arial"/>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ED6593" w:rsidRDefault="00ED6593" w:rsidP="00A45C84">
      <w:pPr>
        <w:numPr>
          <w:ilvl w:val="0"/>
          <w:numId w:val="12"/>
        </w:numPr>
        <w:tabs>
          <w:tab w:val="left" w:pos="1233"/>
        </w:tabs>
        <w:spacing w:line="269" w:lineRule="exact"/>
        <w:ind w:firstLine="760"/>
        <w:jc w:val="both"/>
      </w:pPr>
      <w:r>
        <w:rPr>
          <w:rStyle w:val="20"/>
          <w:rFonts w:eastAsia="Arial"/>
        </w:rPr>
        <w:t>Да отстранява своевременно всички недостатъци в изпълнението констатирани от ВЪЗЛОЖИТЕЛЯ или строителния надзор;</w:t>
      </w:r>
    </w:p>
    <w:p w:rsidR="00ED6593" w:rsidRDefault="00ED6593" w:rsidP="00A45C84">
      <w:pPr>
        <w:numPr>
          <w:ilvl w:val="0"/>
          <w:numId w:val="12"/>
        </w:numPr>
        <w:tabs>
          <w:tab w:val="left" w:pos="1234"/>
        </w:tabs>
        <w:spacing w:line="274" w:lineRule="exact"/>
        <w:ind w:firstLine="760"/>
        <w:jc w:val="both"/>
      </w:pPr>
      <w:r>
        <w:rPr>
          <w:rStyle w:val="20"/>
          <w:rFonts w:eastAsia="Arial"/>
        </w:rPr>
        <w:t>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 - предмет на поръчката или еквивалентна за чуждестранните участници;</w:t>
      </w:r>
    </w:p>
    <w:p w:rsidR="00ED6593" w:rsidRDefault="00ED6593" w:rsidP="00A45C84">
      <w:pPr>
        <w:numPr>
          <w:ilvl w:val="0"/>
          <w:numId w:val="12"/>
        </w:numPr>
        <w:tabs>
          <w:tab w:val="left" w:pos="1233"/>
        </w:tabs>
        <w:spacing w:line="274" w:lineRule="exact"/>
        <w:ind w:firstLine="760"/>
        <w:jc w:val="both"/>
      </w:pPr>
      <w:r>
        <w:rPr>
          <w:rStyle w:val="20"/>
          <w:rFonts w:eastAsia="Arial"/>
        </w:rPr>
        <w:t xml:space="preserve">Да не разгласява пред трети лица факти, обстоятелства, сведения и всяка друга </w:t>
      </w:r>
      <w:r>
        <w:rPr>
          <w:rStyle w:val="20"/>
          <w:rFonts w:eastAsia="Arial"/>
        </w:rPr>
        <w:lastRenderedPageBreak/>
        <w:t>информация, относно дейността на ВЪЗЛОЖИТЕЛЯ, които е узнал във връзка или по повод изпълнението на договора, освен в предвидените случаи;</w:t>
      </w:r>
    </w:p>
    <w:p w:rsidR="00ED6593" w:rsidRDefault="00ED6593" w:rsidP="00A45C84">
      <w:pPr>
        <w:numPr>
          <w:ilvl w:val="0"/>
          <w:numId w:val="12"/>
        </w:numPr>
        <w:tabs>
          <w:tab w:val="left" w:pos="1234"/>
        </w:tabs>
        <w:spacing w:line="274" w:lineRule="exact"/>
        <w:ind w:firstLine="760"/>
        <w:jc w:val="both"/>
      </w:pPr>
      <w:r>
        <w:rPr>
          <w:rStyle w:val="20"/>
          <w:rFonts w:eastAsia="Arial"/>
        </w:rPr>
        <w:t>При заявени подизпълнители в офертата да отговаря за извършената от подизпълнителите си работа, когато е ангажирал такива, като за своя;</w:t>
      </w:r>
    </w:p>
    <w:p w:rsidR="00ED6593" w:rsidRDefault="00ED6593" w:rsidP="00A45C84">
      <w:pPr>
        <w:numPr>
          <w:ilvl w:val="0"/>
          <w:numId w:val="12"/>
        </w:numPr>
        <w:tabs>
          <w:tab w:val="left" w:pos="1234"/>
        </w:tabs>
        <w:spacing w:line="278" w:lineRule="exact"/>
        <w:ind w:firstLine="780"/>
        <w:jc w:val="both"/>
      </w:pPr>
      <w:r w:rsidRPr="00ED6593">
        <w:rPr>
          <w:rStyle w:val="20"/>
          <w:rFonts w:eastAsia="Arial"/>
        </w:rPr>
        <w:t xml:space="preserve"> да изпълнява и други задължения, произтичащи от приложимото българск</w:t>
      </w:r>
      <w:r>
        <w:rPr>
          <w:rStyle w:val="20"/>
          <w:rFonts w:eastAsia="Arial"/>
        </w:rPr>
        <w:t>о и европейско законодателство.</w:t>
      </w:r>
      <w:r w:rsidRPr="00ED6593">
        <w:rPr>
          <w:rStyle w:val="20"/>
          <w:rFonts w:eastAsia="Arial"/>
        </w:rPr>
        <w:t xml:space="preserve">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ED6593" w:rsidRDefault="00ED6593" w:rsidP="00A45C84">
      <w:pPr>
        <w:numPr>
          <w:ilvl w:val="0"/>
          <w:numId w:val="12"/>
        </w:numPr>
        <w:tabs>
          <w:tab w:val="left" w:pos="1234"/>
        </w:tabs>
        <w:spacing w:line="278" w:lineRule="exact"/>
        <w:ind w:firstLine="780"/>
        <w:jc w:val="both"/>
      </w:pPr>
      <w:r>
        <w:rPr>
          <w:rStyle w:val="20"/>
          <w:rFonts w:eastAsia="Arial"/>
        </w:rPr>
        <w:t>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ED6593" w:rsidRDefault="00ED6593" w:rsidP="00A45C84">
      <w:pPr>
        <w:numPr>
          <w:ilvl w:val="0"/>
          <w:numId w:val="12"/>
        </w:numPr>
        <w:tabs>
          <w:tab w:val="left" w:pos="1230"/>
        </w:tabs>
        <w:spacing w:line="278" w:lineRule="exact"/>
        <w:ind w:firstLine="780"/>
        <w:jc w:val="both"/>
      </w:pPr>
      <w:r>
        <w:rPr>
          <w:rStyle w:val="20"/>
          <w:rFonts w:eastAsia="Arial"/>
        </w:rPr>
        <w:t>Всички санкции наложени от общински или държавни органи във връзка с осъществяваните СМР по този договор са за сметка на ИЗПЪЛНИТЕЛЯ.</w:t>
      </w:r>
    </w:p>
    <w:p w:rsidR="00ED6593" w:rsidRDefault="00ED6593" w:rsidP="00A45C84">
      <w:pPr>
        <w:numPr>
          <w:ilvl w:val="0"/>
          <w:numId w:val="12"/>
        </w:numPr>
        <w:tabs>
          <w:tab w:val="left" w:pos="1249"/>
        </w:tabs>
        <w:spacing w:after="60" w:line="317" w:lineRule="exact"/>
        <w:ind w:firstLine="780"/>
        <w:jc w:val="both"/>
      </w:pPr>
      <w:r>
        <w:rPr>
          <w:rStyle w:val="20"/>
          <w:rFonts w:eastAsia="Arial"/>
        </w:rPr>
        <w:t>Да сключи договори за подизпълнение е посочените в офертата му подизпълнители в срок от 10 календарни дни от сключване на настоящия договор и да предостави оригинален екземпляр на ВЪЗЛОЖИТЕЛЯ в 3-дневен срок, но не по-късно от стартиране изпълнението на договора.</w:t>
      </w:r>
    </w:p>
    <w:p w:rsidR="00ED6593" w:rsidRDefault="00ED6593" w:rsidP="00A45C84">
      <w:pPr>
        <w:numPr>
          <w:ilvl w:val="0"/>
          <w:numId w:val="12"/>
        </w:numPr>
        <w:tabs>
          <w:tab w:val="left" w:pos="1244"/>
        </w:tabs>
        <w:spacing w:line="317" w:lineRule="exact"/>
        <w:ind w:firstLine="780"/>
        <w:jc w:val="both"/>
      </w:pPr>
      <w:r>
        <w:rPr>
          <w:rStyle w:val="20"/>
          <w:rFonts w:eastAsia="Arial"/>
        </w:rPr>
        <w:t>В срок от 3 дни след сключване на допълнително споразумение за замяна на посочен в офертата подизпълнител ИЗПЪЛНИТЕЛЯТ е длъжен да изпрати допълнителното споразумение на възложителя, заедно е доказателствата, че са изпълнени условията на чл. 66, ал. 2 и 11 ЗОП.</w:t>
      </w:r>
    </w:p>
    <w:p w:rsidR="00ED6593" w:rsidRDefault="00ED6593" w:rsidP="00A45C84">
      <w:pPr>
        <w:spacing w:line="240" w:lineRule="exact"/>
        <w:jc w:val="both"/>
      </w:pPr>
      <w:r>
        <w:rPr>
          <w:rStyle w:val="20"/>
          <w:rFonts w:eastAsia="Arial"/>
        </w:rPr>
        <w:t>Чл. 11. ИЗПЪЛНИТЕЛЯТ има право:</w:t>
      </w:r>
    </w:p>
    <w:p w:rsidR="00ED6593" w:rsidRDefault="00ED6593" w:rsidP="00A45C84">
      <w:pPr>
        <w:numPr>
          <w:ilvl w:val="0"/>
          <w:numId w:val="14"/>
        </w:numPr>
        <w:tabs>
          <w:tab w:val="left" w:pos="1127"/>
        </w:tabs>
        <w:spacing w:line="259" w:lineRule="exact"/>
        <w:ind w:firstLine="760"/>
        <w:jc w:val="both"/>
      </w:pPr>
      <w:r>
        <w:rPr>
          <w:rStyle w:val="20"/>
          <w:rFonts w:eastAsia="Arial"/>
        </w:rPr>
        <w:t>да иска от ВЪЗЛОЖИТЕЛЯ необходимо съдействие за изпълнение на предмета на договора.</w:t>
      </w:r>
    </w:p>
    <w:p w:rsidR="00ED6593" w:rsidRDefault="00ED6593" w:rsidP="00A45C84">
      <w:pPr>
        <w:numPr>
          <w:ilvl w:val="0"/>
          <w:numId w:val="14"/>
        </w:numPr>
        <w:tabs>
          <w:tab w:val="left" w:pos="1176"/>
        </w:tabs>
        <w:spacing w:after="238" w:line="240" w:lineRule="exact"/>
        <w:ind w:firstLine="760"/>
        <w:jc w:val="both"/>
      </w:pPr>
      <w:r>
        <w:rPr>
          <w:rStyle w:val="20"/>
          <w:rFonts w:eastAsia="Arial"/>
        </w:rPr>
        <w:t>да получи договореното възнаграждение при условията на настоящия договор.</w:t>
      </w:r>
    </w:p>
    <w:p w:rsidR="00ED6593" w:rsidRDefault="00ED6593" w:rsidP="00A45C84">
      <w:pPr>
        <w:keepNext/>
        <w:keepLines/>
        <w:numPr>
          <w:ilvl w:val="0"/>
          <w:numId w:val="1"/>
        </w:numPr>
        <w:tabs>
          <w:tab w:val="left" w:pos="368"/>
        </w:tabs>
        <w:spacing w:after="238" w:line="240" w:lineRule="exact"/>
        <w:jc w:val="both"/>
        <w:outlineLvl w:val="3"/>
      </w:pPr>
      <w:bookmarkStart w:id="5" w:name="bookmark85"/>
      <w:r>
        <w:rPr>
          <w:rStyle w:val="4"/>
          <w:rFonts w:eastAsia="Arial Unicode MS"/>
          <w:b w:val="0"/>
          <w:bCs w:val="0"/>
        </w:rPr>
        <w:t>ПРАВА И ЗАДЪЛЖЕНИЯ НА ВЪЗЛОЖИТЕЛЯ</w:t>
      </w:r>
      <w:bookmarkEnd w:id="5"/>
    </w:p>
    <w:p w:rsidR="00ED6593" w:rsidRDefault="00ED6593" w:rsidP="00A45C84">
      <w:pPr>
        <w:spacing w:line="240" w:lineRule="exact"/>
        <w:jc w:val="both"/>
      </w:pPr>
      <w:r>
        <w:rPr>
          <w:rStyle w:val="20"/>
          <w:rFonts w:eastAsia="Arial"/>
        </w:rPr>
        <w:t>Чл. 12. ВЪЗЛОЖИТЕЛЯТ има право:</w:t>
      </w:r>
    </w:p>
    <w:p w:rsidR="00ED6593" w:rsidRDefault="00ED6593" w:rsidP="00A45C84">
      <w:pPr>
        <w:numPr>
          <w:ilvl w:val="0"/>
          <w:numId w:val="15"/>
        </w:numPr>
        <w:tabs>
          <w:tab w:val="left" w:pos="1132"/>
        </w:tabs>
        <w:spacing w:line="264" w:lineRule="exact"/>
        <w:ind w:firstLine="760"/>
        <w:jc w:val="both"/>
      </w:pPr>
      <w:r>
        <w:rPr>
          <w:rStyle w:val="20"/>
          <w:rFonts w:eastAsia="Arial"/>
        </w:rPr>
        <w:t>да изисква от ИЗПЪЛНИТЕЛЯ да изпълнява всяка от дейностите по договора в срок и без отклонения, съгласно предложения срок.</w:t>
      </w:r>
    </w:p>
    <w:p w:rsidR="00ED6593" w:rsidRDefault="00ED6593" w:rsidP="00A45C84">
      <w:pPr>
        <w:numPr>
          <w:ilvl w:val="0"/>
          <w:numId w:val="15"/>
        </w:numPr>
        <w:tabs>
          <w:tab w:val="left" w:pos="1141"/>
        </w:tabs>
        <w:spacing w:line="274" w:lineRule="exact"/>
        <w:ind w:firstLine="760"/>
        <w:jc w:val="both"/>
      </w:pPr>
      <w:r>
        <w:rPr>
          <w:rStyle w:val="20"/>
          <w:rFonts w:eastAsia="Arial"/>
        </w:rPr>
        <w:t>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 и количества, без това да пречи на оперативната дейност на ИЗПЪЛНИТЕЛЯ.</w:t>
      </w:r>
    </w:p>
    <w:p w:rsidR="00ED6593" w:rsidRDefault="00ED6593" w:rsidP="00A45C84">
      <w:pPr>
        <w:numPr>
          <w:ilvl w:val="0"/>
          <w:numId w:val="15"/>
        </w:numPr>
        <w:tabs>
          <w:tab w:val="left" w:pos="1141"/>
        </w:tabs>
        <w:spacing w:line="274" w:lineRule="exact"/>
        <w:ind w:firstLine="760"/>
        <w:jc w:val="both"/>
      </w:pPr>
      <w:r>
        <w:rPr>
          <w:rStyle w:val="20"/>
          <w:rFonts w:eastAsia="Arial"/>
        </w:rPr>
        <w:t>да прави рекламации при установяване на некачествена работа, която не е в съответствие с Техническата спецификация, с Техническото предложение на изпълнителя и с работния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ED6593" w:rsidRDefault="00ED6593" w:rsidP="00A45C84">
      <w:pPr>
        <w:numPr>
          <w:ilvl w:val="0"/>
          <w:numId w:val="15"/>
        </w:numPr>
        <w:tabs>
          <w:tab w:val="left" w:pos="1146"/>
        </w:tabs>
        <w:spacing w:line="274" w:lineRule="exact"/>
        <w:ind w:firstLine="760"/>
        <w:jc w:val="both"/>
      </w:pPr>
      <w:r>
        <w:rPr>
          <w:rStyle w:val="20"/>
          <w:rFonts w:eastAsia="Arial"/>
        </w:rPr>
        <w:t>да получи неустойка в размер, определен в раздел Неустойки от настоящия договор.</w:t>
      </w:r>
    </w:p>
    <w:p w:rsidR="00ED6593" w:rsidRDefault="00ED6593" w:rsidP="00A45C84">
      <w:pPr>
        <w:numPr>
          <w:ilvl w:val="0"/>
          <w:numId w:val="15"/>
        </w:numPr>
        <w:tabs>
          <w:tab w:val="left" w:pos="1136"/>
        </w:tabs>
        <w:spacing w:after="259" w:line="264" w:lineRule="exact"/>
        <w:ind w:firstLine="760"/>
        <w:jc w:val="both"/>
      </w:pPr>
      <w:r>
        <w:rPr>
          <w:rStyle w:val="20"/>
          <w:rFonts w:eastAsia="Arial"/>
        </w:rPr>
        <w:t>да изисква от ИЗПЪЛНИТЕЛЯ да сключи и да му представи договори за подизпълнение с посочените в офертата му подизпълнители.</w:t>
      </w:r>
    </w:p>
    <w:p w:rsidR="00ED6593" w:rsidRDefault="00ED6593" w:rsidP="00A45C84">
      <w:pPr>
        <w:spacing w:line="240" w:lineRule="exact"/>
        <w:jc w:val="both"/>
      </w:pPr>
      <w:r>
        <w:rPr>
          <w:rStyle w:val="20"/>
          <w:rFonts w:eastAsia="Arial"/>
        </w:rPr>
        <w:t>Чл. 13. ВЪЗЛОЖИТЕЛЯТ се задължава:</w:t>
      </w:r>
    </w:p>
    <w:p w:rsidR="00ED6593" w:rsidRDefault="00ED6593" w:rsidP="00A45C84">
      <w:pPr>
        <w:numPr>
          <w:ilvl w:val="0"/>
          <w:numId w:val="16"/>
        </w:numPr>
        <w:tabs>
          <w:tab w:val="left" w:pos="1122"/>
        </w:tabs>
        <w:spacing w:line="254" w:lineRule="exact"/>
        <w:ind w:firstLine="760"/>
        <w:jc w:val="both"/>
      </w:pPr>
      <w:r>
        <w:rPr>
          <w:rStyle w:val="20"/>
          <w:rFonts w:eastAsia="Arial"/>
        </w:rPr>
        <w:t>да оказва необходимото съдействие на ИЗПЪЛНИТЕЛЯ за изпълнение на договора, съгласно условията в договора</w:t>
      </w:r>
    </w:p>
    <w:p w:rsidR="00ED6593" w:rsidRDefault="00ED6593" w:rsidP="00A45C84">
      <w:pPr>
        <w:numPr>
          <w:ilvl w:val="0"/>
          <w:numId w:val="16"/>
        </w:numPr>
        <w:tabs>
          <w:tab w:val="left" w:pos="1122"/>
        </w:tabs>
        <w:spacing w:line="274" w:lineRule="exact"/>
        <w:ind w:firstLine="760"/>
        <w:jc w:val="both"/>
      </w:pPr>
      <w:r>
        <w:rPr>
          <w:rStyle w:val="20"/>
          <w:rFonts w:eastAsia="Arial"/>
        </w:rPr>
        <w:t>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ED6593" w:rsidRDefault="00ED6593" w:rsidP="00A45C84">
      <w:pPr>
        <w:numPr>
          <w:ilvl w:val="0"/>
          <w:numId w:val="16"/>
        </w:numPr>
        <w:tabs>
          <w:tab w:val="left" w:pos="1127"/>
        </w:tabs>
        <w:spacing w:line="274" w:lineRule="exact"/>
        <w:ind w:firstLine="760"/>
        <w:jc w:val="both"/>
      </w:pPr>
      <w:r>
        <w:rPr>
          <w:rStyle w:val="20"/>
          <w:rFonts w:eastAsia="Arial"/>
        </w:rPr>
        <w:t xml:space="preserve">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Подизпълнителя/ите /в случай, че има </w:t>
      </w:r>
      <w:r>
        <w:rPr>
          <w:rStyle w:val="20"/>
          <w:rFonts w:eastAsia="Arial"/>
        </w:rPr>
        <w:lastRenderedPageBreak/>
        <w:t>такъв/ива/.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D6593" w:rsidRDefault="00ED6593" w:rsidP="00A45C84">
      <w:pPr>
        <w:numPr>
          <w:ilvl w:val="0"/>
          <w:numId w:val="16"/>
        </w:numPr>
        <w:tabs>
          <w:tab w:val="left" w:pos="1122"/>
        </w:tabs>
        <w:spacing w:line="278" w:lineRule="exact"/>
        <w:ind w:firstLine="760"/>
        <w:jc w:val="both"/>
      </w:pPr>
      <w:r>
        <w:rPr>
          <w:rStyle w:val="20"/>
          <w:rFonts w:eastAsia="Arial"/>
        </w:rPr>
        <w:t>след подписване на констативен акт и предоставяне на всички необходими документи от ИЗПЪЛНИТЕЛЯ, да предприеме действия по приемането и въвеждането на обекта в експлоатация, съгласно действащата нормативна уредба в строителството;</w:t>
      </w:r>
    </w:p>
    <w:p w:rsidR="00ED6593" w:rsidRDefault="00ED6593" w:rsidP="00A45C84">
      <w:pPr>
        <w:numPr>
          <w:ilvl w:val="0"/>
          <w:numId w:val="16"/>
        </w:numPr>
        <w:tabs>
          <w:tab w:val="left" w:pos="1127"/>
        </w:tabs>
        <w:spacing w:line="278" w:lineRule="exact"/>
        <w:ind w:firstLine="760"/>
        <w:jc w:val="both"/>
      </w:pPr>
      <w:r>
        <w:rPr>
          <w:rStyle w:val="20"/>
          <w:rFonts w:eastAsia="Arial"/>
        </w:rPr>
        <w:t>да осигури свободен достъп на ИЗПЪЛНИТЕЛЯ до обекта/подобектите,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D6593" w:rsidRDefault="00ED6593" w:rsidP="00A45C84">
      <w:pPr>
        <w:numPr>
          <w:ilvl w:val="0"/>
          <w:numId w:val="16"/>
        </w:numPr>
        <w:tabs>
          <w:tab w:val="left" w:pos="1176"/>
        </w:tabs>
        <w:spacing w:line="278" w:lineRule="exact"/>
        <w:ind w:firstLine="760"/>
        <w:jc w:val="both"/>
      </w:pPr>
      <w:r>
        <w:rPr>
          <w:rStyle w:val="20"/>
          <w:rFonts w:eastAsia="Arial"/>
        </w:rPr>
        <w:t>да изплаща уговорените възнаграждения в срок, съгласно условията в договора.</w:t>
      </w:r>
    </w:p>
    <w:p w:rsidR="00ED6593" w:rsidRDefault="00ED6593" w:rsidP="00A45C84">
      <w:pPr>
        <w:numPr>
          <w:ilvl w:val="0"/>
          <w:numId w:val="16"/>
        </w:numPr>
        <w:tabs>
          <w:tab w:val="left" w:pos="1127"/>
        </w:tabs>
        <w:spacing w:after="232" w:line="264" w:lineRule="exact"/>
        <w:ind w:firstLine="760"/>
        <w:jc w:val="both"/>
      </w:pPr>
      <w:r>
        <w:rPr>
          <w:rStyle w:val="20"/>
          <w:rFonts w:eastAsia="Arial"/>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D6593" w:rsidRDefault="00ED6593" w:rsidP="00A45C84">
      <w:pPr>
        <w:spacing w:line="274" w:lineRule="exact"/>
        <w:jc w:val="both"/>
        <w:rPr>
          <w:rStyle w:val="20"/>
          <w:rFonts w:eastAsia="Arial"/>
        </w:rPr>
      </w:pPr>
      <w:r>
        <w:rPr>
          <w:rStyle w:val="20"/>
          <w:rFonts w:eastAsia="Arial"/>
        </w:rPr>
        <w:t>Чл. 14.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ED6593" w:rsidRDefault="00ED6593" w:rsidP="00A45C84">
      <w:pPr>
        <w:spacing w:line="274" w:lineRule="exact"/>
        <w:jc w:val="both"/>
      </w:pPr>
      <w:r>
        <w:rPr>
          <w:rStyle w:val="41"/>
          <w:rFonts w:ascii="Garamond" w:eastAsia="Garamond" w:hAnsi="Garamond" w:cs="Garamond"/>
          <w:b w:val="0"/>
          <w:bCs w:val="0"/>
          <w:position w:val="-18"/>
          <w:sz w:val="28"/>
          <w:szCs w:val="28"/>
        </w:rPr>
        <w:t xml:space="preserve"> </w:t>
      </w:r>
    </w:p>
    <w:p w:rsidR="00ED6593" w:rsidRDefault="00ED6593" w:rsidP="00456940">
      <w:pPr>
        <w:keepNext/>
        <w:keepLines/>
        <w:numPr>
          <w:ilvl w:val="0"/>
          <w:numId w:val="1"/>
        </w:numPr>
        <w:tabs>
          <w:tab w:val="left" w:pos="457"/>
        </w:tabs>
        <w:spacing w:after="156" w:line="240" w:lineRule="exact"/>
        <w:jc w:val="both"/>
        <w:outlineLvl w:val="3"/>
      </w:pPr>
      <w:bookmarkStart w:id="6" w:name="bookmark86"/>
      <w:r>
        <w:rPr>
          <w:rStyle w:val="4"/>
          <w:rFonts w:eastAsia="Arial Unicode MS"/>
          <w:b w:val="0"/>
          <w:bCs w:val="0"/>
        </w:rPr>
        <w:t>ПРИЕМАНЕ НА ДЕЙНОСТИТЕ ПО ДОГОВОР</w:t>
      </w:r>
      <w:bookmarkEnd w:id="6"/>
    </w:p>
    <w:p w:rsidR="00ED6593" w:rsidRDefault="00ED6593" w:rsidP="00A45C84">
      <w:pPr>
        <w:spacing w:line="278" w:lineRule="exact"/>
        <w:jc w:val="both"/>
      </w:pPr>
      <w:r>
        <w:rPr>
          <w:rStyle w:val="20"/>
          <w:rFonts w:eastAsia="Arial"/>
        </w:rPr>
        <w:t>Чл.1</w:t>
      </w:r>
      <w:r w:rsidR="00456940">
        <w:rPr>
          <w:rStyle w:val="20"/>
          <w:rFonts w:eastAsia="Arial"/>
        </w:rPr>
        <w:t>5</w:t>
      </w:r>
      <w:r>
        <w:rPr>
          <w:rStyle w:val="20"/>
          <w:rFonts w:eastAsia="Arial"/>
        </w:rPr>
        <w:t>. (1)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Приемане на изпълнението на СМР, за която изпълнителят е сключил договор за подизпълнение, се извършва в присъствието на ИЗПЪЛНИТЕЛЯ и подизпълнителя.</w:t>
      </w:r>
    </w:p>
    <w:p w:rsidR="00ED6593" w:rsidRDefault="00ED6593" w:rsidP="00A45C84">
      <w:pPr>
        <w:numPr>
          <w:ilvl w:val="0"/>
          <w:numId w:val="18"/>
        </w:numPr>
        <w:tabs>
          <w:tab w:val="left" w:pos="1110"/>
        </w:tabs>
        <w:spacing w:line="274" w:lineRule="exact"/>
        <w:ind w:firstLine="740"/>
        <w:jc w:val="both"/>
      </w:pPr>
      <w:r>
        <w:rPr>
          <w:rStyle w:val="20"/>
          <w:rFonts w:eastAsia="Arial"/>
        </w:rPr>
        <w:t>Сроковете за отстраняване на констатираните недостатъци не се отразяват на крайния срок, уговорен в настоящия договор.</w:t>
      </w:r>
    </w:p>
    <w:p w:rsidR="00ED6593" w:rsidRDefault="00ED6593" w:rsidP="00A45C84">
      <w:pPr>
        <w:numPr>
          <w:ilvl w:val="0"/>
          <w:numId w:val="18"/>
        </w:numPr>
        <w:tabs>
          <w:tab w:val="left" w:pos="1124"/>
        </w:tabs>
        <w:spacing w:after="236" w:line="274" w:lineRule="exact"/>
        <w:ind w:firstLine="740"/>
        <w:jc w:val="both"/>
      </w:pPr>
      <w:r>
        <w:rPr>
          <w:rStyle w:val="20"/>
          <w:rFonts w:eastAsia="Arial"/>
        </w:rPr>
        <w:t>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Панагюрище.</w:t>
      </w:r>
    </w:p>
    <w:p w:rsidR="00ED6593" w:rsidRDefault="00ED6593" w:rsidP="00A45C84">
      <w:pPr>
        <w:spacing w:after="244" w:line="278" w:lineRule="exact"/>
        <w:jc w:val="both"/>
      </w:pPr>
      <w:r>
        <w:rPr>
          <w:rStyle w:val="20"/>
          <w:rFonts w:eastAsia="Arial"/>
        </w:rPr>
        <w:t>Чл. 1</w:t>
      </w:r>
      <w:r w:rsidR="00456940">
        <w:rPr>
          <w:rStyle w:val="20"/>
          <w:rFonts w:eastAsia="Arial"/>
        </w:rPr>
        <w:t>6</w:t>
      </w:r>
      <w:r>
        <w:rPr>
          <w:rStyle w:val="20"/>
          <w:rFonts w:eastAsia="Arial"/>
        </w:rPr>
        <w:t>.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ED6593" w:rsidRDefault="00ED6593" w:rsidP="00A45C84">
      <w:pPr>
        <w:spacing w:line="274" w:lineRule="exact"/>
        <w:jc w:val="both"/>
      </w:pPr>
      <w:r>
        <w:rPr>
          <w:rStyle w:val="20"/>
          <w:rFonts w:eastAsia="Arial"/>
        </w:rPr>
        <w:t>Чл. 1</w:t>
      </w:r>
      <w:r w:rsidR="00456940">
        <w:rPr>
          <w:rStyle w:val="20"/>
          <w:rFonts w:eastAsia="Arial"/>
        </w:rPr>
        <w:t>7</w:t>
      </w:r>
      <w:r>
        <w:rPr>
          <w:rStyle w:val="20"/>
          <w:rFonts w:eastAsia="Arial"/>
        </w:rPr>
        <w:t>.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ED6593" w:rsidRDefault="00ED6593" w:rsidP="00A45C84">
      <w:pPr>
        <w:numPr>
          <w:ilvl w:val="0"/>
          <w:numId w:val="19"/>
        </w:numPr>
        <w:tabs>
          <w:tab w:val="left" w:pos="298"/>
        </w:tabs>
        <w:spacing w:line="274" w:lineRule="exact"/>
        <w:jc w:val="both"/>
      </w:pPr>
      <w:r>
        <w:rPr>
          <w:rStyle w:val="20"/>
          <w:rFonts w:eastAsia="Arial"/>
        </w:rPr>
        <w:t>Да определи подходящ срок, в който ИЗПЪЛНИТЕЛЯТ безвъзмездно да поправи работата си;</w:t>
      </w:r>
    </w:p>
    <w:p w:rsidR="00ED6593" w:rsidRDefault="00ED6593" w:rsidP="00A45C84">
      <w:pPr>
        <w:numPr>
          <w:ilvl w:val="0"/>
          <w:numId w:val="19"/>
        </w:numPr>
        <w:tabs>
          <w:tab w:val="left" w:pos="303"/>
        </w:tabs>
        <w:spacing w:line="274" w:lineRule="exact"/>
        <w:jc w:val="both"/>
      </w:pPr>
      <w:r>
        <w:rPr>
          <w:rStyle w:val="20"/>
          <w:rFonts w:eastAsia="Arial"/>
        </w:rPr>
        <w:t>Да отстрани сам за сметка на ИЗПЪЛНИТЕЛЯ отклоненията от поръчката, респективно недостатъците на работата.</w:t>
      </w:r>
    </w:p>
    <w:p w:rsidR="00ED6593" w:rsidRDefault="00ED6593" w:rsidP="00A45C84">
      <w:pPr>
        <w:numPr>
          <w:ilvl w:val="0"/>
          <w:numId w:val="19"/>
        </w:numPr>
        <w:tabs>
          <w:tab w:val="left" w:pos="308"/>
        </w:tabs>
        <w:spacing w:after="507" w:line="274" w:lineRule="exact"/>
        <w:jc w:val="both"/>
      </w:pPr>
      <w:r>
        <w:rPr>
          <w:rStyle w:val="20"/>
          <w:rFonts w:eastAsia="Arial"/>
        </w:rPr>
        <w:t>Да поиска намаление на възнаграждението, съразмерно с намалената цена или годност на изработеното.</w:t>
      </w:r>
    </w:p>
    <w:p w:rsidR="00ED6593" w:rsidRDefault="00ED6593" w:rsidP="00A45C84">
      <w:pPr>
        <w:keepNext/>
        <w:keepLines/>
        <w:numPr>
          <w:ilvl w:val="0"/>
          <w:numId w:val="1"/>
        </w:numPr>
        <w:tabs>
          <w:tab w:val="left" w:pos="548"/>
        </w:tabs>
        <w:spacing w:after="151" w:line="240" w:lineRule="exact"/>
        <w:jc w:val="both"/>
        <w:outlineLvl w:val="3"/>
      </w:pPr>
      <w:bookmarkStart w:id="7" w:name="_GoBack"/>
      <w:bookmarkStart w:id="8" w:name="bookmark87"/>
      <w:r>
        <w:rPr>
          <w:rStyle w:val="4"/>
          <w:rFonts w:eastAsia="Arial Unicode MS"/>
          <w:b w:val="0"/>
          <w:bCs w:val="0"/>
        </w:rPr>
        <w:t>ГАРАН</w:t>
      </w:r>
      <w:bookmarkEnd w:id="7"/>
      <w:r>
        <w:rPr>
          <w:rStyle w:val="4"/>
          <w:rFonts w:eastAsia="Arial Unicode MS"/>
          <w:b w:val="0"/>
          <w:bCs w:val="0"/>
        </w:rPr>
        <w:t>ЦИОННИ СРОКОВЕ</w:t>
      </w:r>
      <w:bookmarkEnd w:id="8"/>
    </w:p>
    <w:p w:rsidR="00ED6593" w:rsidRDefault="00ED6593" w:rsidP="00A92DD3">
      <w:pPr>
        <w:tabs>
          <w:tab w:val="left" w:pos="1560"/>
        </w:tabs>
        <w:spacing w:after="120"/>
        <w:ind w:firstLine="851"/>
        <w:jc w:val="both"/>
      </w:pPr>
      <w:r w:rsidRPr="00ED6593">
        <w:rPr>
          <w:rStyle w:val="20"/>
          <w:rFonts w:eastAsia="Arial"/>
        </w:rPr>
        <w:t xml:space="preserve">Чл. </w:t>
      </w:r>
      <w:r w:rsidR="00456940">
        <w:rPr>
          <w:rStyle w:val="20"/>
          <w:rFonts w:eastAsia="Arial"/>
        </w:rPr>
        <w:t>18</w:t>
      </w:r>
      <w:r w:rsidRPr="00ED6593">
        <w:rPr>
          <w:rStyle w:val="20"/>
          <w:rFonts w:eastAsia="Arial"/>
        </w:rPr>
        <w:t xml:space="preserve">. </w:t>
      </w:r>
      <w:r w:rsidR="00A92DD3">
        <w:rPr>
          <w:rStyle w:val="20"/>
          <w:rFonts w:eastAsia="Arial"/>
        </w:rPr>
        <w:t xml:space="preserve">(1) </w:t>
      </w:r>
      <w:r>
        <w:rPr>
          <w:rStyle w:val="20"/>
          <w:rFonts w:eastAsia="Arial"/>
        </w:rPr>
        <w:t xml:space="preserve">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в разумен срок скритите дефекти, появили се в </w:t>
      </w:r>
      <w:r>
        <w:rPr>
          <w:rStyle w:val="20"/>
          <w:rFonts w:eastAsia="Arial"/>
        </w:rPr>
        <w:lastRenderedPageBreak/>
        <w:t>гаранционния срок</w:t>
      </w:r>
      <w:r w:rsidR="00723FFE">
        <w:rPr>
          <w:rStyle w:val="20"/>
          <w:rFonts w:eastAsia="Arial"/>
        </w:rPr>
        <w:t>- ……….месеца.</w:t>
      </w:r>
    </w:p>
    <w:p w:rsidR="00ED6593" w:rsidRDefault="00ED6593" w:rsidP="00A45C84">
      <w:pPr>
        <w:numPr>
          <w:ilvl w:val="0"/>
          <w:numId w:val="22"/>
        </w:numPr>
        <w:tabs>
          <w:tab w:val="left" w:pos="1110"/>
        </w:tabs>
        <w:spacing w:line="274" w:lineRule="exact"/>
        <w:ind w:firstLine="740"/>
        <w:jc w:val="both"/>
      </w:pPr>
      <w:r>
        <w:rPr>
          <w:rStyle w:val="20"/>
          <w:rFonts w:eastAsia="Arial"/>
        </w:rPr>
        <w:t>Всички дефекти, възникнали по време на гаранционния срок, се установяват с протокол, съставен и подписан от представители на ВЪЗЛОЖИТЕЛЯ, ИЗПЪЛНИТЕЛЯ и Строителния надзор, в който се посочват и сроковете за отстраняването им.</w:t>
      </w:r>
    </w:p>
    <w:p w:rsidR="00ED6593" w:rsidRDefault="00ED6593" w:rsidP="00A45C84">
      <w:pPr>
        <w:numPr>
          <w:ilvl w:val="0"/>
          <w:numId w:val="22"/>
        </w:numPr>
        <w:tabs>
          <w:tab w:val="left" w:pos="1110"/>
        </w:tabs>
        <w:spacing w:line="274" w:lineRule="exact"/>
        <w:ind w:firstLine="740"/>
        <w:jc w:val="both"/>
      </w:pPr>
      <w:r>
        <w:rPr>
          <w:rStyle w:val="20"/>
          <w:rFonts w:eastAsia="Arial"/>
        </w:rPr>
        <w:t>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w:t>
      </w:r>
    </w:p>
    <w:p w:rsidR="00ED6593" w:rsidRDefault="00ED6593" w:rsidP="00FC56BB">
      <w:pPr>
        <w:numPr>
          <w:ilvl w:val="0"/>
          <w:numId w:val="22"/>
        </w:numPr>
        <w:tabs>
          <w:tab w:val="left" w:pos="1110"/>
        </w:tabs>
        <w:spacing w:line="274" w:lineRule="exact"/>
        <w:ind w:firstLine="760"/>
        <w:jc w:val="both"/>
      </w:pPr>
      <w:r>
        <w:rPr>
          <w:rStyle w:val="20"/>
          <w:rFonts w:eastAsia="Arial"/>
        </w:rPr>
        <w:t>Ако ИЗПЪЛНИТЕЛЯТ не започне работа по отстраняване на дефектите в срока по ал.</w:t>
      </w:r>
      <w:r w:rsidR="00A92DD3">
        <w:rPr>
          <w:rStyle w:val="20"/>
          <w:rFonts w:eastAsia="Arial"/>
        </w:rPr>
        <w:t>3</w:t>
      </w:r>
      <w:r>
        <w:rPr>
          <w:rStyle w:val="20"/>
          <w:rFonts w:eastAsia="Arial"/>
        </w:rPr>
        <w:t xml:space="preserve">, ВЪЗЛОЖИТЕЛЯТ може да ги отстрани сам за сметка на ИЗПЪЛНИТЕЛЯ. В този случай </w:t>
      </w:r>
      <w:r w:rsidR="00FC56BB">
        <w:rPr>
          <w:rStyle w:val="20"/>
          <w:rFonts w:eastAsia="Arial"/>
        </w:rPr>
        <w:t xml:space="preserve"> </w:t>
      </w:r>
      <w:r>
        <w:rPr>
          <w:rStyle w:val="20"/>
          <w:rFonts w:eastAsia="Arial"/>
        </w:rPr>
        <w:t xml:space="preserve"> ИЗПЪЛНИТЕЛЯТ се задължава</w:t>
      </w:r>
      <w:r w:rsidR="00FC56BB" w:rsidRPr="00FC56BB">
        <w:t xml:space="preserve"> </w:t>
      </w:r>
      <w:r w:rsidR="00FC56BB" w:rsidRPr="00FC56BB">
        <w:rPr>
          <w:rStyle w:val="20"/>
          <w:rFonts w:eastAsia="Arial"/>
        </w:rPr>
        <w:t xml:space="preserve">в срок от 10 (десет) работни дни, да </w:t>
      </w:r>
      <w:r w:rsidR="00FC56BB">
        <w:rPr>
          <w:rStyle w:val="20"/>
          <w:rFonts w:eastAsia="Arial"/>
        </w:rPr>
        <w:t xml:space="preserve"> възстанови направените от</w:t>
      </w:r>
      <w:r w:rsidR="00FC56BB" w:rsidRPr="00FC56BB">
        <w:rPr>
          <w:rStyle w:val="20"/>
          <w:rFonts w:eastAsia="Arial"/>
        </w:rPr>
        <w:t xml:space="preserve"> ВЪЗЛОЖИТЕЛЯ </w:t>
      </w:r>
      <w:r w:rsidR="00FC56BB">
        <w:rPr>
          <w:rStyle w:val="20"/>
          <w:rFonts w:eastAsia="Arial"/>
        </w:rPr>
        <w:t>разходи в пълен размер.</w:t>
      </w:r>
    </w:p>
    <w:p w:rsidR="00ED6593" w:rsidRDefault="00A92DD3" w:rsidP="00A92DD3">
      <w:pPr>
        <w:tabs>
          <w:tab w:val="left" w:pos="1114"/>
        </w:tabs>
        <w:spacing w:after="259" w:line="264" w:lineRule="exact"/>
        <w:jc w:val="both"/>
      </w:pPr>
      <w:r>
        <w:rPr>
          <w:rStyle w:val="20"/>
          <w:rFonts w:eastAsia="Arial"/>
        </w:rPr>
        <w:t xml:space="preserve">Чл. </w:t>
      </w:r>
      <w:r w:rsidR="00456940">
        <w:rPr>
          <w:rStyle w:val="20"/>
          <w:rFonts w:eastAsia="Arial"/>
        </w:rPr>
        <w:t>19.</w:t>
      </w:r>
      <w:r>
        <w:rPr>
          <w:rStyle w:val="20"/>
          <w:rFonts w:eastAsia="Arial"/>
        </w:rPr>
        <w:t xml:space="preserve"> </w:t>
      </w:r>
      <w:r w:rsidR="00ED6593">
        <w:rPr>
          <w:rStyle w:val="20"/>
          <w:rFonts w:eastAsia="Arial"/>
        </w:rPr>
        <w:t>Гаранционният срок не тече и се удължава е времето, през което строежът е имал проявен дефект, до неговото отстраняване.</w:t>
      </w:r>
    </w:p>
    <w:p w:rsidR="00ED6593" w:rsidRDefault="00ED6593" w:rsidP="00A45C84">
      <w:pPr>
        <w:keepNext/>
        <w:keepLines/>
        <w:numPr>
          <w:ilvl w:val="0"/>
          <w:numId w:val="1"/>
        </w:numPr>
        <w:tabs>
          <w:tab w:val="left" w:pos="639"/>
        </w:tabs>
        <w:spacing w:after="238" w:line="240" w:lineRule="exact"/>
        <w:jc w:val="both"/>
        <w:outlineLvl w:val="3"/>
      </w:pPr>
      <w:bookmarkStart w:id="9" w:name="bookmark88"/>
      <w:r>
        <w:rPr>
          <w:rStyle w:val="4"/>
          <w:rFonts w:eastAsia="Arial Unicode MS"/>
          <w:b w:val="0"/>
          <w:bCs w:val="0"/>
        </w:rPr>
        <w:t>САНКЦИИ И НЕУСТОЙКИ</w:t>
      </w:r>
      <w:bookmarkEnd w:id="9"/>
    </w:p>
    <w:p w:rsidR="00ED6593" w:rsidRDefault="00ED6593" w:rsidP="00A45C84">
      <w:pPr>
        <w:spacing w:line="264" w:lineRule="exact"/>
        <w:jc w:val="both"/>
      </w:pPr>
      <w:r>
        <w:rPr>
          <w:rStyle w:val="20"/>
          <w:rFonts w:eastAsia="Arial"/>
        </w:rPr>
        <w:t>Чл. 2</w:t>
      </w:r>
      <w:r w:rsidR="00456940">
        <w:rPr>
          <w:rStyle w:val="20"/>
          <w:rFonts w:eastAsia="Arial"/>
        </w:rPr>
        <w:t>0</w:t>
      </w:r>
      <w:r>
        <w:rPr>
          <w:rStyle w:val="20"/>
          <w:rFonts w:eastAsia="Arial"/>
        </w:rPr>
        <w:t>.(1) В случай, че ИЗПЪЛНИТЕЛЯТ не изпълни възложените дейности по договора или част от тях, или изискванията за тяхното извършване, в установения по договора срок, същият дължи на ВЪЗЛОЖИТЕЛЯ:</w:t>
      </w:r>
    </w:p>
    <w:p w:rsidR="00ED6593" w:rsidRDefault="00ED6593" w:rsidP="00A45C84">
      <w:pPr>
        <w:numPr>
          <w:ilvl w:val="0"/>
          <w:numId w:val="23"/>
        </w:numPr>
        <w:tabs>
          <w:tab w:val="left" w:pos="1009"/>
        </w:tabs>
        <w:spacing w:line="259" w:lineRule="exact"/>
        <w:ind w:firstLine="760"/>
        <w:jc w:val="both"/>
      </w:pPr>
      <w:r>
        <w:rPr>
          <w:rStyle w:val="20"/>
          <w:rFonts w:eastAsia="Arial"/>
        </w:rPr>
        <w:t>неустойка в размер 5% /пет процента/ от стойността на забавената дейност по договора - при забава от 1 до 10 дни включително.</w:t>
      </w:r>
    </w:p>
    <w:p w:rsidR="00ED6593" w:rsidRDefault="00ED6593" w:rsidP="00A45C84">
      <w:pPr>
        <w:numPr>
          <w:ilvl w:val="0"/>
          <w:numId w:val="23"/>
        </w:numPr>
        <w:tabs>
          <w:tab w:val="left" w:pos="1008"/>
        </w:tabs>
        <w:spacing w:line="264" w:lineRule="exact"/>
        <w:ind w:firstLine="760"/>
        <w:jc w:val="both"/>
      </w:pPr>
      <w:r>
        <w:rPr>
          <w:rStyle w:val="20"/>
          <w:rFonts w:eastAsia="Arial"/>
        </w:rPr>
        <w:t>неустойка в размер на 15 % /петнадесет процента/ от стойността на забавената дейност по договора - при забава от 10 до 20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25 % /двадесет и пет процента/ от стойността на забавената дейност по договора - при забава от 20 до 25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35 % /тридесет и пет процента/ от стойността на забавената дейност по договора — при забава от 25 до 30 дни включително.</w:t>
      </w:r>
    </w:p>
    <w:p w:rsidR="00ED6593" w:rsidRDefault="00ED6593" w:rsidP="00A45C84">
      <w:pPr>
        <w:numPr>
          <w:ilvl w:val="0"/>
          <w:numId w:val="23"/>
        </w:numPr>
        <w:tabs>
          <w:tab w:val="left" w:pos="1014"/>
        </w:tabs>
        <w:spacing w:line="274" w:lineRule="exact"/>
        <w:ind w:firstLine="760"/>
        <w:jc w:val="both"/>
      </w:pPr>
      <w:r>
        <w:rPr>
          <w:rStyle w:val="20"/>
          <w:rFonts w:eastAsia="Arial"/>
        </w:rPr>
        <w:t>неустойка в размер на 50 %/петдесет процента/ от стойността на забавената дейност по договора - при забава над 30 дни.</w:t>
      </w:r>
    </w:p>
    <w:p w:rsidR="00ED6593" w:rsidRDefault="00ED6593" w:rsidP="00A45C84">
      <w:pPr>
        <w:spacing w:after="240" w:line="274" w:lineRule="exact"/>
        <w:ind w:firstLine="760"/>
        <w:jc w:val="both"/>
      </w:pPr>
      <w:r>
        <w:rPr>
          <w:rStyle w:val="20"/>
          <w:rFonts w:eastAsia="Arial"/>
        </w:rPr>
        <w:t>(2) При отказ от страна на ИЗПЪЛНИТЕЛЯ да извърши дейност по договора, възложена му от ВЪЗЛОЖИТЕЛЯ, ИЗПЪЛНИТЕЛЯТ дължи неустойка в размер на 100 % (сто процента) от стойността на тази дейност.</w:t>
      </w:r>
    </w:p>
    <w:p w:rsidR="00ED6593" w:rsidRDefault="00ED6593" w:rsidP="00A45C84">
      <w:pPr>
        <w:spacing w:after="240" w:line="274" w:lineRule="exact"/>
        <w:jc w:val="both"/>
      </w:pPr>
      <w:r>
        <w:rPr>
          <w:rStyle w:val="20"/>
          <w:rFonts w:eastAsia="Arial"/>
        </w:rPr>
        <w:t>Чл. 2</w:t>
      </w:r>
      <w:r w:rsidR="00956C1E">
        <w:rPr>
          <w:rStyle w:val="20"/>
          <w:rFonts w:eastAsia="Arial"/>
        </w:rPr>
        <w:t>1</w:t>
      </w:r>
      <w:r>
        <w:rPr>
          <w:rStyle w:val="20"/>
          <w:rFonts w:eastAsia="Arial"/>
        </w:rPr>
        <w:t>. При установяване на некачествено изпълнени СМР, или влагане на лошо качествени и/или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ED6593" w:rsidRDefault="00ED6593" w:rsidP="00A45C84">
      <w:pPr>
        <w:spacing w:after="244" w:line="274" w:lineRule="exact"/>
        <w:jc w:val="both"/>
      </w:pPr>
      <w:r>
        <w:rPr>
          <w:rStyle w:val="20"/>
          <w:rFonts w:eastAsia="Arial"/>
        </w:rPr>
        <w:t>Чл. 2</w:t>
      </w:r>
      <w:r w:rsidR="00956C1E">
        <w:rPr>
          <w:rStyle w:val="20"/>
          <w:rFonts w:eastAsia="Arial"/>
        </w:rPr>
        <w:t>2</w:t>
      </w:r>
      <w:r>
        <w:rPr>
          <w:rStyle w:val="20"/>
          <w:rFonts w:eastAsia="Arial"/>
        </w:rPr>
        <w:t xml:space="preserve">. Във всеки един от случаите от този Раздел, ВЪЗЛОЖИТЕЛЯТ има право да извърши прихващане за вземанията си към ИЗПЪЛНИТЕЛЯ е дължимото към него възнаграждение за извършена дейност по договора. </w:t>
      </w:r>
      <w:r w:rsidR="00A92DD3">
        <w:rPr>
          <w:rStyle w:val="20"/>
          <w:rFonts w:eastAsia="Arial"/>
        </w:rPr>
        <w:t xml:space="preserve"> </w:t>
      </w:r>
    </w:p>
    <w:p w:rsidR="00ED6593" w:rsidRDefault="00ED6593" w:rsidP="00A45C84">
      <w:pPr>
        <w:spacing w:after="236" w:line="269" w:lineRule="exact"/>
        <w:jc w:val="both"/>
      </w:pPr>
      <w:r>
        <w:rPr>
          <w:rStyle w:val="20"/>
          <w:rFonts w:eastAsia="Arial"/>
        </w:rPr>
        <w:t>Чл. 2</w:t>
      </w:r>
      <w:r w:rsidR="00956C1E">
        <w:rPr>
          <w:rStyle w:val="20"/>
          <w:rFonts w:eastAsia="Arial"/>
        </w:rPr>
        <w:t>3</w:t>
      </w:r>
      <w:r>
        <w:rPr>
          <w:rStyle w:val="20"/>
          <w:rFonts w:eastAsia="Arial"/>
        </w:rPr>
        <w:t>. При забавяне плащанията от страна на ВЪЗЛОЖИТЕЛЯ, същия дължи на ИЗПЪЛНИТЕЛЯ 0,01 % от стойността на забавените суми за всеки просрочен ден, но не повече от 10 % от стойността на забавените суми.</w:t>
      </w:r>
    </w:p>
    <w:p w:rsidR="00ED6593" w:rsidRDefault="00ED6593" w:rsidP="00A45C84">
      <w:pPr>
        <w:spacing w:after="244" w:line="274" w:lineRule="exact"/>
        <w:jc w:val="both"/>
      </w:pPr>
      <w:r>
        <w:rPr>
          <w:rStyle w:val="20"/>
          <w:rFonts w:eastAsia="Arial"/>
        </w:rPr>
        <w:t>Чл. 2</w:t>
      </w:r>
      <w:r w:rsidR="00956C1E">
        <w:rPr>
          <w:rStyle w:val="20"/>
          <w:rFonts w:eastAsia="Arial"/>
        </w:rPr>
        <w:t>4</w:t>
      </w:r>
      <w:r>
        <w:rPr>
          <w:rStyle w:val="20"/>
          <w:rFonts w:eastAsia="Arial"/>
        </w:rPr>
        <w:t>. При претърпени от ВЪЗЛОЖИТЕЛЯ вреди в по-голям размер от уговорените неустойки, ВЪЗЛОЖИТЕЛЯТ има право да търси обезщетение за вреди по общия исков ред.</w:t>
      </w:r>
    </w:p>
    <w:p w:rsidR="00CA1C47" w:rsidRDefault="00ED6593" w:rsidP="00A45C84">
      <w:pPr>
        <w:spacing w:line="269" w:lineRule="exact"/>
        <w:jc w:val="both"/>
        <w:rPr>
          <w:rStyle w:val="20"/>
          <w:rFonts w:eastAsia="Arial"/>
        </w:rPr>
      </w:pPr>
      <w:r>
        <w:rPr>
          <w:rStyle w:val="20"/>
          <w:rFonts w:eastAsia="Arial"/>
        </w:rPr>
        <w:t>Чл. 2</w:t>
      </w:r>
      <w:r w:rsidR="00956C1E">
        <w:rPr>
          <w:rStyle w:val="20"/>
          <w:rFonts w:eastAsia="Arial"/>
        </w:rPr>
        <w:t>5</w:t>
      </w:r>
      <w:r>
        <w:rPr>
          <w:rStyle w:val="20"/>
          <w:rFonts w:eastAsia="Arial"/>
        </w:rPr>
        <w:t xml:space="preserve">. При неизпълнение на договорените условия изправната страна може едностранно да прекрати изпълнението на настоящия договор, като по реда установен със ЗЗД и ТПК поиска от </w:t>
      </w:r>
      <w:r>
        <w:rPr>
          <w:rStyle w:val="20"/>
          <w:rFonts w:eastAsia="Arial"/>
        </w:rPr>
        <w:lastRenderedPageBreak/>
        <w:t>неизправната страна обезщетение за нанесени щети.</w:t>
      </w:r>
    </w:p>
    <w:p w:rsidR="00ED6593" w:rsidRDefault="00ED6593" w:rsidP="00A45C84">
      <w:pPr>
        <w:spacing w:line="269" w:lineRule="exact"/>
        <w:jc w:val="both"/>
      </w:pPr>
      <w:r>
        <w:rPr>
          <w:rStyle w:val="20"/>
          <w:rFonts w:eastAsia="Arial"/>
        </w:rPr>
        <w:t>Чл. 2</w:t>
      </w:r>
      <w:r w:rsidR="00956C1E">
        <w:rPr>
          <w:rStyle w:val="20"/>
          <w:rFonts w:eastAsia="Arial"/>
        </w:rPr>
        <w:t>6</w:t>
      </w:r>
      <w:r>
        <w:rPr>
          <w:rStyle w:val="20"/>
          <w:rFonts w:eastAsia="Arial"/>
        </w:rPr>
        <w:t>. При прекратяване на договора по вина на ВЪЗЛОЖИТЕЛЯ, последният дължи на ИЗПЪЛНИТЕЛЯ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ED6593" w:rsidRDefault="00ED6593" w:rsidP="00A45C84">
      <w:pPr>
        <w:spacing w:after="232" w:line="264" w:lineRule="exact"/>
        <w:jc w:val="both"/>
      </w:pPr>
      <w:r>
        <w:rPr>
          <w:rStyle w:val="20"/>
          <w:rFonts w:eastAsia="Arial"/>
        </w:rPr>
        <w:t>Чл. 2</w:t>
      </w:r>
      <w:r w:rsidR="00956C1E">
        <w:rPr>
          <w:rStyle w:val="20"/>
          <w:rFonts w:eastAsia="Arial"/>
        </w:rPr>
        <w:t>7</w:t>
      </w:r>
      <w:r>
        <w:rPr>
          <w:rStyle w:val="20"/>
          <w:rFonts w:eastAsia="Arial"/>
        </w:rPr>
        <w:t>. ВЪЗЛОЖИТЕЛЯТ не дължи на ИЗПЪЛНИТЕЛЯ неустойка и/или обезщетение за вреди, ако до изтичане на крайния срок за изпълнение на Договора настъпи промяна във финансирането по проекта.</w:t>
      </w:r>
    </w:p>
    <w:p w:rsidR="00ED6593" w:rsidRDefault="00A92DD3" w:rsidP="00A92DD3">
      <w:pPr>
        <w:spacing w:line="274" w:lineRule="exact"/>
        <w:jc w:val="both"/>
      </w:pPr>
      <w:r>
        <w:rPr>
          <w:rStyle w:val="20"/>
          <w:rFonts w:eastAsia="Arial"/>
        </w:rPr>
        <w:t xml:space="preserve"> </w:t>
      </w:r>
    </w:p>
    <w:p w:rsidR="00ED6593" w:rsidRDefault="00ED6593" w:rsidP="00A45C84">
      <w:pPr>
        <w:keepNext/>
        <w:keepLines/>
        <w:numPr>
          <w:ilvl w:val="0"/>
          <w:numId w:val="1"/>
        </w:numPr>
        <w:tabs>
          <w:tab w:val="left" w:pos="493"/>
        </w:tabs>
        <w:spacing w:line="278" w:lineRule="exact"/>
        <w:jc w:val="both"/>
        <w:outlineLvl w:val="3"/>
      </w:pPr>
      <w:bookmarkStart w:id="10" w:name="bookmark89"/>
      <w:r>
        <w:rPr>
          <w:rStyle w:val="4"/>
          <w:rFonts w:eastAsia="Arial Unicode MS"/>
          <w:b w:val="0"/>
          <w:bCs w:val="0"/>
        </w:rPr>
        <w:t>ПРЕКРАТЯВАНЕ НА ДОГОВОРА</w:t>
      </w:r>
      <w:bookmarkEnd w:id="10"/>
    </w:p>
    <w:p w:rsidR="00ED6593" w:rsidRDefault="00ED6593" w:rsidP="00A45C84">
      <w:pPr>
        <w:spacing w:line="278" w:lineRule="exact"/>
        <w:jc w:val="both"/>
      </w:pPr>
      <w:r>
        <w:rPr>
          <w:rStyle w:val="20"/>
          <w:rFonts w:eastAsia="Arial"/>
        </w:rPr>
        <w:t xml:space="preserve">Чл. </w:t>
      </w:r>
      <w:r w:rsidR="00956C1E">
        <w:rPr>
          <w:rStyle w:val="20"/>
          <w:rFonts w:eastAsia="Arial"/>
        </w:rPr>
        <w:t>28</w:t>
      </w:r>
      <w:r>
        <w:rPr>
          <w:rStyle w:val="20"/>
          <w:rFonts w:eastAsia="Arial"/>
        </w:rPr>
        <w:t>. Настоящият договор се прекратява:</w:t>
      </w:r>
    </w:p>
    <w:p w:rsidR="00ED6593" w:rsidRDefault="00ED6593" w:rsidP="00A45C84">
      <w:pPr>
        <w:numPr>
          <w:ilvl w:val="0"/>
          <w:numId w:val="25"/>
        </w:numPr>
        <w:tabs>
          <w:tab w:val="left" w:pos="1201"/>
        </w:tabs>
        <w:spacing w:line="278" w:lineRule="exact"/>
        <w:ind w:firstLine="760"/>
        <w:jc w:val="both"/>
      </w:pPr>
      <w:r>
        <w:rPr>
          <w:rStyle w:val="20"/>
          <w:rFonts w:eastAsia="Arial"/>
        </w:rPr>
        <w:t>с извършване и предаване на договорените работи;</w:t>
      </w:r>
    </w:p>
    <w:p w:rsidR="00ED6593" w:rsidRDefault="00ED6593" w:rsidP="00A45C84">
      <w:pPr>
        <w:numPr>
          <w:ilvl w:val="0"/>
          <w:numId w:val="25"/>
        </w:numPr>
        <w:tabs>
          <w:tab w:val="left" w:pos="1205"/>
        </w:tabs>
        <w:spacing w:line="278" w:lineRule="exact"/>
        <w:ind w:firstLine="760"/>
        <w:jc w:val="both"/>
      </w:pPr>
      <w:r>
        <w:rPr>
          <w:rStyle w:val="20"/>
          <w:rFonts w:eastAsia="Arial"/>
        </w:rPr>
        <w:t>по взаимно съгласие между страните, изразено писмено;</w:t>
      </w:r>
    </w:p>
    <w:p w:rsidR="00ED6593" w:rsidRDefault="00ED6593" w:rsidP="00A45C84">
      <w:pPr>
        <w:numPr>
          <w:ilvl w:val="0"/>
          <w:numId w:val="25"/>
        </w:numPr>
        <w:tabs>
          <w:tab w:val="left" w:pos="1156"/>
        </w:tabs>
        <w:spacing w:line="259" w:lineRule="exact"/>
        <w:ind w:firstLine="760"/>
        <w:jc w:val="both"/>
      </w:pPr>
      <w:r>
        <w:rPr>
          <w:rStyle w:val="20"/>
          <w:rFonts w:eastAsia="Arial"/>
        </w:rPr>
        <w:t>едностранно, без предизвестие, при виновно пълно неизпълнение на задълженията на ИЗПЪЛНИТЕЛЯ по раздел IV от настоящия договор.</w:t>
      </w:r>
    </w:p>
    <w:p w:rsidR="00ED6593" w:rsidRDefault="00ED6593" w:rsidP="00A45C84">
      <w:pPr>
        <w:numPr>
          <w:ilvl w:val="0"/>
          <w:numId w:val="25"/>
        </w:numPr>
        <w:tabs>
          <w:tab w:val="left" w:pos="1161"/>
        </w:tabs>
        <w:spacing w:line="269" w:lineRule="exact"/>
        <w:ind w:firstLine="760"/>
        <w:jc w:val="both"/>
      </w:pPr>
      <w:r>
        <w:rPr>
          <w:rStyle w:val="20"/>
          <w:rFonts w:eastAsia="Arial"/>
        </w:rPr>
        <w:t>когато е необходимо съществено изменение на поръчката, което не позволява договорът да бъде изменен на основание чл. 116, ал. 1 ЗОП;</w:t>
      </w:r>
    </w:p>
    <w:p w:rsidR="00ED6593" w:rsidRDefault="00ED6593" w:rsidP="001829CE">
      <w:pPr>
        <w:numPr>
          <w:ilvl w:val="0"/>
          <w:numId w:val="25"/>
        </w:numPr>
        <w:tabs>
          <w:tab w:val="left" w:pos="1156"/>
        </w:tabs>
        <w:spacing w:line="269" w:lineRule="exact"/>
        <w:ind w:firstLine="760"/>
        <w:jc w:val="both"/>
      </w:pPr>
      <w:r>
        <w:rPr>
          <w:rStyle w:val="20"/>
          <w:rFonts w:eastAsia="Arial"/>
        </w:rPr>
        <w:t>когато се установи, че по време на провеждане на процедурата за възлагане на поръчката за изпълнителя са били налице обстоятелства по чл. 54, ал. 1, т. 1 ЗОП, въз основа на които е следвало да бъде отстранен от процедурата;</w:t>
      </w:r>
    </w:p>
    <w:p w:rsidR="00ED6593" w:rsidRDefault="00ED6593" w:rsidP="00A45C84">
      <w:pPr>
        <w:numPr>
          <w:ilvl w:val="0"/>
          <w:numId w:val="25"/>
        </w:numPr>
        <w:tabs>
          <w:tab w:val="left" w:pos="1156"/>
        </w:tabs>
        <w:spacing w:line="274" w:lineRule="exact"/>
        <w:ind w:firstLine="760"/>
        <w:jc w:val="both"/>
      </w:pPr>
      <w:r>
        <w:rPr>
          <w:rStyle w:val="20"/>
          <w:rFonts w:eastAsia="Arial"/>
        </w:rPr>
        <w:t>В случаите по ал. 5 и 6 възложителят не дължи обезщетение за претърпените вреди от прекратяването на договора.</w:t>
      </w:r>
    </w:p>
    <w:p w:rsidR="00ED6593" w:rsidRPr="00025279" w:rsidRDefault="00ED6593" w:rsidP="00A45C84">
      <w:pPr>
        <w:numPr>
          <w:ilvl w:val="0"/>
          <w:numId w:val="25"/>
        </w:numPr>
        <w:tabs>
          <w:tab w:val="left" w:pos="1156"/>
        </w:tabs>
        <w:spacing w:after="240" w:line="274" w:lineRule="exact"/>
        <w:ind w:firstLine="760"/>
        <w:jc w:val="both"/>
        <w:rPr>
          <w:rStyle w:val="20"/>
          <w:rFonts w:ascii="Arial Unicode MS" w:eastAsia="Arial Unicode MS" w:hAnsi="Arial Unicode MS" w:cs="Arial Unicode MS"/>
        </w:rPr>
      </w:pPr>
      <w:r>
        <w:rPr>
          <w:rStyle w:val="20"/>
          <w:rFonts w:eastAsia="Arial"/>
        </w:rPr>
        <w:t>Възложителят има право да прекрати без предизвестие договор за обществена поръчка при възникване на обстоятелствата по ал. 5 и ал. 6.</w:t>
      </w:r>
    </w:p>
    <w:p w:rsidR="00025279" w:rsidRDefault="00025279" w:rsidP="00025279">
      <w:pPr>
        <w:numPr>
          <w:ilvl w:val="0"/>
          <w:numId w:val="25"/>
        </w:numPr>
        <w:tabs>
          <w:tab w:val="left" w:pos="1156"/>
        </w:tabs>
        <w:spacing w:after="240" w:line="274" w:lineRule="exact"/>
        <w:ind w:firstLine="760"/>
        <w:jc w:val="both"/>
      </w:pPr>
      <w:r>
        <w:rPr>
          <w:rStyle w:val="20"/>
          <w:rFonts w:eastAsia="Arial"/>
        </w:rPr>
        <w:t xml:space="preserve">При невъзможност за осигуряване на финансиране за изпълнение на „опция“ в срок по-дълъг от 12 месеца, като Възложителят не дължи </w:t>
      </w:r>
      <w:r w:rsidRPr="00025279">
        <w:rPr>
          <w:rStyle w:val="20"/>
          <w:rFonts w:eastAsia="Arial"/>
        </w:rPr>
        <w:t>възложителят не дължи обезщетение за претърпените вреди от прекратяването на договора</w:t>
      </w:r>
      <w:r>
        <w:rPr>
          <w:rStyle w:val="20"/>
          <w:rFonts w:eastAsia="Arial"/>
        </w:rPr>
        <w:t>.</w:t>
      </w:r>
    </w:p>
    <w:p w:rsidR="00ED6593" w:rsidRDefault="00ED6593" w:rsidP="00A45C84">
      <w:pPr>
        <w:spacing w:after="244" w:line="274" w:lineRule="exact"/>
        <w:jc w:val="both"/>
      </w:pPr>
      <w:r>
        <w:rPr>
          <w:rStyle w:val="20"/>
          <w:rFonts w:eastAsia="Arial"/>
        </w:rPr>
        <w:t xml:space="preserve">Чл. </w:t>
      </w:r>
      <w:r w:rsidR="00956C1E">
        <w:rPr>
          <w:rStyle w:val="20"/>
          <w:rFonts w:eastAsia="Arial"/>
        </w:rPr>
        <w:t>29</w:t>
      </w:r>
      <w:r>
        <w:rPr>
          <w:rStyle w:val="20"/>
          <w:rFonts w:eastAsia="Arial"/>
        </w:rPr>
        <w:t>.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ED6593" w:rsidRDefault="00ED6593" w:rsidP="00A45C84">
      <w:pPr>
        <w:spacing w:after="240" w:line="269" w:lineRule="exact"/>
        <w:jc w:val="both"/>
      </w:pPr>
      <w:r>
        <w:rPr>
          <w:rStyle w:val="20"/>
          <w:rFonts w:eastAsia="Arial"/>
        </w:rPr>
        <w:t>Чл. 3</w:t>
      </w:r>
      <w:r w:rsidR="00956C1E">
        <w:rPr>
          <w:rStyle w:val="20"/>
          <w:rFonts w:eastAsia="Arial"/>
        </w:rPr>
        <w:t>0</w:t>
      </w:r>
      <w:r>
        <w:rPr>
          <w:rStyle w:val="20"/>
          <w:rFonts w:eastAsia="Arial"/>
        </w:rPr>
        <w:t xml:space="preserve">. Ако ИЗПЪЛНИТЕЛЯТ просрочи предаването на обекта с повече от 30 (тридесет) </w:t>
      </w:r>
      <w:r>
        <w:rPr>
          <w:rStyle w:val="211pt"/>
          <w:rFonts w:eastAsia="Arial Unicode MS"/>
        </w:rPr>
        <w:t xml:space="preserve">дни </w:t>
      </w:r>
      <w:r>
        <w:rPr>
          <w:rStyle w:val="20"/>
          <w:rFonts w:eastAsia="Arial"/>
        </w:rPr>
        <w:t>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ED6593" w:rsidRDefault="00ED6593" w:rsidP="00A45C84">
      <w:pPr>
        <w:spacing w:after="503" w:line="269" w:lineRule="exact"/>
        <w:jc w:val="both"/>
      </w:pPr>
      <w:r>
        <w:rPr>
          <w:rStyle w:val="20"/>
          <w:rFonts w:eastAsia="Arial"/>
        </w:rPr>
        <w:t>Чл. 3</w:t>
      </w:r>
      <w:r w:rsidR="00956C1E">
        <w:rPr>
          <w:rStyle w:val="20"/>
          <w:rFonts w:eastAsia="Arial"/>
        </w:rPr>
        <w:t>1</w:t>
      </w:r>
      <w:r>
        <w:rPr>
          <w:rStyle w:val="20"/>
          <w:rFonts w:eastAsia="Arial"/>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ED6593" w:rsidRDefault="00ED6593" w:rsidP="00A45C84">
      <w:pPr>
        <w:keepNext/>
        <w:keepLines/>
        <w:numPr>
          <w:ilvl w:val="0"/>
          <w:numId w:val="1"/>
        </w:numPr>
        <w:tabs>
          <w:tab w:val="left" w:pos="402"/>
        </w:tabs>
        <w:spacing w:line="240" w:lineRule="exact"/>
        <w:jc w:val="both"/>
        <w:outlineLvl w:val="3"/>
      </w:pPr>
      <w:bookmarkStart w:id="11" w:name="bookmark90"/>
      <w:r>
        <w:rPr>
          <w:rStyle w:val="4"/>
          <w:rFonts w:eastAsia="Arial Unicode MS"/>
          <w:b w:val="0"/>
          <w:bCs w:val="0"/>
        </w:rPr>
        <w:t>НЕПРЕДВИДЕНИ И ИЗКЛЮЧИТЕЛНИ ОБСТОЯТЕЛСТВА</w:t>
      </w:r>
      <w:bookmarkEnd w:id="11"/>
    </w:p>
    <w:p w:rsidR="00ED6593" w:rsidRDefault="00ED6593" w:rsidP="00A45C84">
      <w:pPr>
        <w:spacing w:after="180" w:line="317" w:lineRule="exact"/>
        <w:jc w:val="both"/>
      </w:pPr>
      <w:r>
        <w:rPr>
          <w:rStyle w:val="20"/>
          <w:rFonts w:eastAsia="Arial"/>
        </w:rPr>
        <w:t>Чл. 3</w:t>
      </w:r>
      <w:r w:rsidR="00956C1E">
        <w:rPr>
          <w:rStyle w:val="20"/>
          <w:rFonts w:eastAsia="Arial"/>
        </w:rPr>
        <w:t>2</w:t>
      </w:r>
      <w:r>
        <w:rPr>
          <w:rStyle w:val="20"/>
          <w:rFonts w:eastAsia="Arial"/>
        </w:rPr>
        <w:t>. 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ED6593" w:rsidRDefault="00ED6593" w:rsidP="00A45C84">
      <w:pPr>
        <w:spacing w:after="180" w:line="317" w:lineRule="exact"/>
        <w:jc w:val="both"/>
      </w:pPr>
      <w:r>
        <w:rPr>
          <w:rStyle w:val="20"/>
          <w:rFonts w:eastAsia="Arial"/>
        </w:rPr>
        <w:t>Чл. 3</w:t>
      </w:r>
      <w:r w:rsidR="00956C1E">
        <w:rPr>
          <w:rStyle w:val="20"/>
          <w:rFonts w:eastAsia="Arial"/>
        </w:rPr>
        <w:t>3</w:t>
      </w:r>
      <w:r>
        <w:rPr>
          <w:rStyle w:val="20"/>
          <w:rFonts w:eastAsia="Arial"/>
        </w:rPr>
        <w:t xml:space="preserve">. (1) Страната, която се намира в невъзможност да изпълнява задълженията си по този </w:t>
      </w:r>
      <w:r>
        <w:rPr>
          <w:rStyle w:val="20"/>
          <w:rFonts w:eastAsia="Arial"/>
        </w:rPr>
        <w:lastRenderedPageBreak/>
        <w:t>договор поради изключителни обстоятелства, е длъжна незабавно:</w:t>
      </w:r>
    </w:p>
    <w:p w:rsidR="00ED6593" w:rsidRDefault="00ED6593" w:rsidP="00A45C84">
      <w:pPr>
        <w:tabs>
          <w:tab w:val="left" w:pos="316"/>
        </w:tabs>
        <w:spacing w:after="180" w:line="317" w:lineRule="exact"/>
        <w:jc w:val="both"/>
      </w:pPr>
      <w:r>
        <w:rPr>
          <w:rStyle w:val="20"/>
          <w:rFonts w:eastAsia="Arial"/>
        </w:rPr>
        <w:t>а)</w:t>
      </w:r>
      <w:r>
        <w:rPr>
          <w:rStyle w:val="20"/>
          <w:rFonts w:eastAsia="Arial"/>
        </w:rPr>
        <w:tab/>
        <w:t>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ED6593" w:rsidRDefault="00ED6593" w:rsidP="00A45C84">
      <w:pPr>
        <w:tabs>
          <w:tab w:val="left" w:pos="327"/>
        </w:tabs>
        <w:spacing w:after="242" w:line="317" w:lineRule="exact"/>
        <w:jc w:val="both"/>
      </w:pPr>
      <w:r>
        <w:rPr>
          <w:rStyle w:val="20"/>
          <w:rFonts w:eastAsia="Arial"/>
        </w:rPr>
        <w:t>б)</w:t>
      </w:r>
      <w:r>
        <w:rPr>
          <w:rStyle w:val="20"/>
          <w:rFonts w:eastAsia="Arial"/>
        </w:rPr>
        <w:tab/>
        <w:t>да положи всички разумни усилия, за да избегне, отстрани или ограничи до минимум понесените вреди и загуби.</w:t>
      </w:r>
    </w:p>
    <w:p w:rsidR="00ED6593" w:rsidRDefault="00ED6593" w:rsidP="00A45C84">
      <w:pPr>
        <w:spacing w:after="455" w:line="240" w:lineRule="exact"/>
        <w:jc w:val="both"/>
      </w:pPr>
      <w:r>
        <w:rPr>
          <w:rStyle w:val="20"/>
          <w:rFonts w:eastAsia="Arial"/>
        </w:rPr>
        <w:t>(2) Докато трае изключителното обстоятелство, изпълнението на задължението се спира.</w:t>
      </w:r>
    </w:p>
    <w:p w:rsidR="00ED6593" w:rsidRDefault="00ED6593" w:rsidP="00A45C84">
      <w:pPr>
        <w:spacing w:after="327" w:line="274" w:lineRule="exact"/>
        <w:jc w:val="both"/>
      </w:pPr>
      <w:r>
        <w:rPr>
          <w:rStyle w:val="20"/>
          <w:rFonts w:eastAsia="Arial"/>
        </w:rPr>
        <w:t>Чл. 3</w:t>
      </w:r>
      <w:r w:rsidR="00956C1E">
        <w:rPr>
          <w:rStyle w:val="20"/>
          <w:rFonts w:eastAsia="Arial"/>
        </w:rPr>
        <w:t>4</w:t>
      </w:r>
      <w:r>
        <w:rPr>
          <w:rStyle w:val="20"/>
          <w:rFonts w:eastAsia="Arial"/>
        </w:rPr>
        <w:t>.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ED6593" w:rsidRDefault="00ED6593" w:rsidP="00A45C84">
      <w:pPr>
        <w:spacing w:after="224" w:line="240" w:lineRule="exact"/>
        <w:jc w:val="both"/>
      </w:pPr>
      <w:r>
        <w:rPr>
          <w:rStyle w:val="20"/>
          <w:rFonts w:eastAsia="Arial"/>
        </w:rPr>
        <w:t>Чл. 3</w:t>
      </w:r>
      <w:r w:rsidR="00956C1E">
        <w:rPr>
          <w:rStyle w:val="20"/>
          <w:rFonts w:eastAsia="Arial"/>
        </w:rPr>
        <w:t>5</w:t>
      </w:r>
      <w:r>
        <w:rPr>
          <w:rStyle w:val="20"/>
          <w:rFonts w:eastAsia="Arial"/>
        </w:rPr>
        <w:t>. Липсата на парични средства не представлява „непредвидено обстоятелство".</w:t>
      </w:r>
    </w:p>
    <w:p w:rsidR="00ED6593" w:rsidRDefault="00ED6593" w:rsidP="00A45C84">
      <w:pPr>
        <w:spacing w:line="269" w:lineRule="exact"/>
        <w:jc w:val="both"/>
      </w:pPr>
      <w:r>
        <w:rPr>
          <w:rStyle w:val="20"/>
          <w:rFonts w:eastAsia="Arial"/>
        </w:rPr>
        <w:t>Чл. 3</w:t>
      </w:r>
      <w:r w:rsidR="00956C1E">
        <w:rPr>
          <w:rStyle w:val="20"/>
          <w:rFonts w:eastAsia="Arial"/>
        </w:rPr>
        <w:t>6</w:t>
      </w:r>
      <w:r>
        <w:rPr>
          <w:rStyle w:val="20"/>
          <w:rFonts w:eastAsia="Arial"/>
        </w:rPr>
        <w:t>. Определено събитие не може да се квалифицира като „непредвидено обстоятелство", ако:</w:t>
      </w:r>
    </w:p>
    <w:p w:rsidR="00ED6593" w:rsidRDefault="00ED6593" w:rsidP="00A45C84">
      <w:pPr>
        <w:tabs>
          <w:tab w:val="left" w:pos="318"/>
        </w:tabs>
        <w:spacing w:line="274" w:lineRule="exact"/>
        <w:jc w:val="both"/>
      </w:pPr>
      <w:r>
        <w:rPr>
          <w:rStyle w:val="20"/>
          <w:rFonts w:eastAsia="Arial"/>
        </w:rPr>
        <w:t>а)</w:t>
      </w:r>
      <w:r>
        <w:rPr>
          <w:rStyle w:val="20"/>
          <w:rFonts w:eastAsia="Arial"/>
        </w:rPr>
        <w:tab/>
        <w:t>ефектът от това събитие е могъл да се избегне, ако която и да е от страните е изпълнявала добросъвестно задълженията си по този договор;</w:t>
      </w:r>
    </w:p>
    <w:p w:rsidR="00C32ED7" w:rsidRDefault="00ED6593" w:rsidP="00C32ED7">
      <w:pPr>
        <w:tabs>
          <w:tab w:val="left" w:pos="332"/>
        </w:tabs>
        <w:spacing w:after="567" w:line="274" w:lineRule="exact"/>
        <w:jc w:val="both"/>
        <w:rPr>
          <w:rStyle w:val="20"/>
          <w:rFonts w:eastAsia="Arial"/>
        </w:rPr>
      </w:pPr>
      <w:r>
        <w:rPr>
          <w:rStyle w:val="20"/>
          <w:rFonts w:eastAsia="Arial"/>
        </w:rPr>
        <w:t>б)</w:t>
      </w:r>
      <w:r>
        <w:rPr>
          <w:rStyle w:val="20"/>
          <w:rFonts w:eastAsia="Arial"/>
        </w:rPr>
        <w:tab/>
        <w:t>ефектът от това събитие е могъл да бъде избегнат или намален с полагането на всички разумни грижи.</w:t>
      </w:r>
      <w:bookmarkStart w:id="12" w:name="bookmark92"/>
    </w:p>
    <w:p w:rsidR="00ED6593" w:rsidRPr="00C32ED7" w:rsidRDefault="00C32ED7" w:rsidP="00C32ED7">
      <w:pPr>
        <w:tabs>
          <w:tab w:val="left" w:pos="332"/>
        </w:tabs>
        <w:spacing w:after="567" w:line="274" w:lineRule="exact"/>
        <w:jc w:val="both"/>
        <w:rPr>
          <w:b/>
        </w:rPr>
      </w:pPr>
      <w:r w:rsidRPr="00C32ED7">
        <w:rPr>
          <w:rStyle w:val="20"/>
          <w:rFonts w:eastAsia="Arial"/>
          <w:b/>
          <w:lang w:val="en-US"/>
        </w:rPr>
        <w:t xml:space="preserve">XI. </w:t>
      </w:r>
      <w:r w:rsidR="00ED6593" w:rsidRPr="00C32ED7">
        <w:rPr>
          <w:rStyle w:val="4"/>
          <w:rFonts w:eastAsia="Arial Unicode MS"/>
          <w:b w:val="0"/>
          <w:bCs w:val="0"/>
        </w:rPr>
        <w:t>ЗАКЛЮЧИТЕЛНИ РАЗПОРЕДБИ</w:t>
      </w:r>
      <w:bookmarkEnd w:id="12"/>
    </w:p>
    <w:p w:rsidR="00ED6593" w:rsidRDefault="00ED6593" w:rsidP="00A45C84">
      <w:pPr>
        <w:spacing w:line="274" w:lineRule="exact"/>
        <w:jc w:val="both"/>
      </w:pPr>
      <w:r>
        <w:rPr>
          <w:rStyle w:val="20"/>
          <w:rFonts w:eastAsia="Arial"/>
        </w:rPr>
        <w:t xml:space="preserve">Чл. </w:t>
      </w:r>
      <w:r w:rsidR="00A92DD3">
        <w:rPr>
          <w:rStyle w:val="20"/>
          <w:rFonts w:eastAsia="Arial"/>
        </w:rPr>
        <w:t>3</w:t>
      </w:r>
      <w:r w:rsidR="00956C1E">
        <w:rPr>
          <w:rStyle w:val="20"/>
          <w:rFonts w:eastAsia="Arial"/>
        </w:rPr>
        <w:t>7</w:t>
      </w:r>
      <w:r>
        <w:rPr>
          <w:rStyle w:val="20"/>
          <w:rFonts w:eastAsia="Arial"/>
        </w:rPr>
        <w:t>. (1) ИЗПЪЛНИТЕЛЯТ и ВЪЗЛОЖИТЕЛЯТ приемат за конфиденциална всяка информация, получена при и/или по повод изпълнението на договора.</w:t>
      </w:r>
    </w:p>
    <w:p w:rsidR="00ED6593" w:rsidRDefault="00ED6593" w:rsidP="00A45C84">
      <w:pPr>
        <w:numPr>
          <w:ilvl w:val="0"/>
          <w:numId w:val="26"/>
        </w:numPr>
        <w:tabs>
          <w:tab w:val="left" w:pos="425"/>
        </w:tabs>
        <w:spacing w:line="274" w:lineRule="exact"/>
        <w:jc w:val="both"/>
      </w:pPr>
      <w:r>
        <w:rPr>
          <w:rStyle w:val="20"/>
          <w:rFonts w:eastAsia="Arial"/>
        </w:rPr>
        <w:t>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D6593" w:rsidRDefault="00ED6593" w:rsidP="00A45C84">
      <w:pPr>
        <w:numPr>
          <w:ilvl w:val="0"/>
          <w:numId w:val="26"/>
        </w:numPr>
        <w:tabs>
          <w:tab w:val="left" w:pos="466"/>
        </w:tabs>
        <w:spacing w:after="236" w:line="274" w:lineRule="exact"/>
        <w:jc w:val="both"/>
      </w:pPr>
      <w:r>
        <w:rPr>
          <w:rStyle w:val="20"/>
          <w:rFonts w:eastAsia="Arial"/>
        </w:rPr>
        <w:t>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D6593" w:rsidRDefault="00ED6593" w:rsidP="00A45C84">
      <w:pPr>
        <w:spacing w:after="252" w:line="278" w:lineRule="exact"/>
        <w:jc w:val="both"/>
      </w:pPr>
      <w:r>
        <w:rPr>
          <w:rStyle w:val="20"/>
          <w:rFonts w:eastAsia="Arial"/>
        </w:rPr>
        <w:t xml:space="preserve">Чл. </w:t>
      </w:r>
      <w:r w:rsidR="00956C1E">
        <w:rPr>
          <w:rStyle w:val="20"/>
          <w:rFonts w:eastAsia="Arial"/>
        </w:rPr>
        <w:t>38</w:t>
      </w:r>
      <w:r>
        <w:rPr>
          <w:rStyle w:val="20"/>
          <w:rFonts w:eastAsia="Arial"/>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поща </w:t>
      </w:r>
      <w:r>
        <w:rPr>
          <w:rStyle w:val="20"/>
          <w:rFonts w:eastAsia="Arial"/>
          <w:lang w:val="en-US" w:eastAsia="en-US" w:bidi="en-US"/>
        </w:rPr>
        <w:t xml:space="preserve">(e-mail), </w:t>
      </w:r>
      <w:r>
        <w:rPr>
          <w:rStyle w:val="20"/>
          <w:rFonts w:eastAsia="Arial"/>
        </w:rPr>
        <w:t>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ED6593" w:rsidRDefault="00ED6593" w:rsidP="00A45C84">
      <w:pPr>
        <w:spacing w:after="236" w:line="264" w:lineRule="exact"/>
        <w:jc w:val="both"/>
      </w:pPr>
      <w:r>
        <w:rPr>
          <w:rStyle w:val="20"/>
          <w:rFonts w:eastAsia="Arial"/>
        </w:rPr>
        <w:t xml:space="preserve">Чл. </w:t>
      </w:r>
      <w:r w:rsidR="00956C1E">
        <w:rPr>
          <w:rStyle w:val="20"/>
          <w:rFonts w:eastAsia="Arial"/>
        </w:rPr>
        <w:t>39</w:t>
      </w:r>
      <w:r>
        <w:rPr>
          <w:rStyle w:val="20"/>
          <w:rFonts w:eastAsia="Arial"/>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D6593" w:rsidRDefault="00ED6593" w:rsidP="00A45C84">
      <w:pPr>
        <w:spacing w:after="256" w:line="269" w:lineRule="exact"/>
        <w:jc w:val="both"/>
      </w:pPr>
      <w:r>
        <w:rPr>
          <w:rStyle w:val="20"/>
          <w:rFonts w:eastAsia="Arial"/>
        </w:rPr>
        <w:t>Чл. 4</w:t>
      </w:r>
      <w:r w:rsidR="00956C1E">
        <w:rPr>
          <w:rStyle w:val="20"/>
          <w:rFonts w:eastAsia="Arial"/>
        </w:rPr>
        <w:t>0</w:t>
      </w:r>
      <w:r>
        <w:rPr>
          <w:rStyle w:val="20"/>
          <w:rFonts w:eastAsia="Arial"/>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w:t>
      </w:r>
      <w:r>
        <w:rPr>
          <w:rStyle w:val="20"/>
          <w:rFonts w:eastAsia="Arial"/>
        </w:rPr>
        <w:lastRenderedPageBreak/>
        <w:t>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ED6593" w:rsidRDefault="00ED6593" w:rsidP="00A45C84">
      <w:pPr>
        <w:spacing w:line="250" w:lineRule="exact"/>
        <w:jc w:val="both"/>
      </w:pPr>
      <w:r>
        <w:rPr>
          <w:rStyle w:val="20"/>
          <w:rFonts w:eastAsia="Arial"/>
        </w:rPr>
        <w:t>Чл. 4</w:t>
      </w:r>
      <w:r w:rsidR="00956C1E">
        <w:rPr>
          <w:rStyle w:val="20"/>
          <w:rFonts w:eastAsia="Arial"/>
        </w:rPr>
        <w:t>1</w:t>
      </w:r>
      <w:r>
        <w:rPr>
          <w:rStyle w:val="20"/>
          <w:rFonts w:eastAsia="Arial"/>
        </w:rPr>
        <w:t>. За неуредените в настоящия договор въпроси се прилагат разпоредбите на действащото българско законодателство.</w:t>
      </w:r>
      <w:r>
        <w:rPr>
          <w:rStyle w:val="120"/>
        </w:rPr>
        <w:t xml:space="preserve">  </w:t>
      </w:r>
    </w:p>
    <w:p w:rsidR="00ED6593" w:rsidRDefault="00ED6593" w:rsidP="00A45C84">
      <w:pPr>
        <w:spacing w:after="244" w:line="264" w:lineRule="exact"/>
        <w:jc w:val="both"/>
      </w:pPr>
      <w:r>
        <w:rPr>
          <w:rStyle w:val="20"/>
          <w:rFonts w:eastAsia="Arial"/>
        </w:rPr>
        <w:t>Чл. 4</w:t>
      </w:r>
      <w:r w:rsidR="00956C1E">
        <w:rPr>
          <w:rStyle w:val="20"/>
          <w:rFonts w:eastAsia="Arial"/>
        </w:rPr>
        <w:t>2</w:t>
      </w:r>
      <w:r>
        <w:rPr>
          <w:rStyle w:val="20"/>
          <w:rFonts w:eastAsia="Arial"/>
        </w:rPr>
        <w:t>. 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ED6593" w:rsidRDefault="00ED6593" w:rsidP="00A45C84">
      <w:pPr>
        <w:spacing w:after="229" w:line="259" w:lineRule="exact"/>
        <w:jc w:val="both"/>
      </w:pPr>
      <w:r>
        <w:rPr>
          <w:rStyle w:val="20"/>
          <w:rFonts w:eastAsia="Arial"/>
        </w:rPr>
        <w:t>Чл. 4</w:t>
      </w:r>
      <w:r w:rsidR="00956C1E">
        <w:rPr>
          <w:rStyle w:val="20"/>
          <w:rFonts w:eastAsia="Arial"/>
        </w:rPr>
        <w:t>3</w:t>
      </w:r>
      <w:r>
        <w:rPr>
          <w:rStyle w:val="20"/>
          <w:rFonts w:eastAsia="Arial"/>
        </w:rPr>
        <w:t>. Изменение на сключен договор за обществена поръчка се допуска по изключение, при условията на Закона за обществените поръчки.</w:t>
      </w:r>
    </w:p>
    <w:p w:rsidR="00ED6593" w:rsidRDefault="00ED6593" w:rsidP="00A45C84">
      <w:pPr>
        <w:spacing w:after="267" w:line="274" w:lineRule="exact"/>
        <w:jc w:val="both"/>
      </w:pPr>
      <w:r>
        <w:rPr>
          <w:rStyle w:val="20"/>
          <w:rFonts w:eastAsia="Arial"/>
        </w:rPr>
        <w:t>Чл. 4</w:t>
      </w:r>
      <w:r w:rsidR="00956C1E">
        <w:rPr>
          <w:rStyle w:val="20"/>
          <w:rFonts w:eastAsia="Arial"/>
        </w:rPr>
        <w:t>4</w:t>
      </w:r>
      <w:r>
        <w:rPr>
          <w:rStyle w:val="20"/>
          <w:rFonts w:eastAsia="Arial"/>
        </w:rPr>
        <w:t>.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ED6593" w:rsidRDefault="00ED6593" w:rsidP="00ED6593">
      <w:pPr>
        <w:keepNext/>
        <w:keepLines/>
        <w:tabs>
          <w:tab w:val="left" w:pos="4901"/>
        </w:tabs>
        <w:spacing w:line="240" w:lineRule="exact"/>
        <w:jc w:val="both"/>
        <w:sectPr w:rsidR="00ED6593">
          <w:headerReference w:type="even" r:id="rId7"/>
          <w:headerReference w:type="default" r:id="rId8"/>
          <w:footerReference w:type="even" r:id="rId9"/>
          <w:footerReference w:type="default" r:id="rId10"/>
          <w:headerReference w:type="first" r:id="rId11"/>
          <w:footerReference w:type="first" r:id="rId12"/>
          <w:pgSz w:w="12058" w:h="17244"/>
          <w:pgMar w:top="941" w:right="809" w:bottom="2360" w:left="1217" w:header="0" w:footer="3" w:gutter="0"/>
          <w:cols w:space="720"/>
          <w:noEndnote/>
          <w:titlePg/>
          <w:docGrid w:linePitch="360"/>
        </w:sectPr>
      </w:pPr>
      <w:bookmarkStart w:id="13" w:name="bookmark93"/>
      <w:r>
        <w:rPr>
          <w:rStyle w:val="4"/>
          <w:rFonts w:eastAsia="Arial Unicode MS"/>
          <w:b w:val="0"/>
          <w:bCs w:val="0"/>
        </w:rPr>
        <w:t>ВЪЗЛОЖИТЕЛ:</w:t>
      </w:r>
      <w:r>
        <w:rPr>
          <w:rStyle w:val="4"/>
          <w:rFonts w:eastAsia="Arial Unicode MS"/>
          <w:b w:val="0"/>
          <w:bCs w:val="0"/>
        </w:rPr>
        <w:tab/>
        <w:t>ИЗПЪЛНИТЕЛ:</w:t>
      </w:r>
      <w:bookmarkEnd w:id="13"/>
    </w:p>
    <w:p w:rsidR="00ED6593" w:rsidRDefault="00ED6593" w:rsidP="00ED6593">
      <w:pPr>
        <w:spacing w:before="108" w:after="108" w:line="240" w:lineRule="exact"/>
        <w:rPr>
          <w:sz w:val="19"/>
          <w:szCs w:val="19"/>
        </w:rPr>
      </w:pPr>
    </w:p>
    <w:p w:rsidR="00ED6593" w:rsidRDefault="00ED6593" w:rsidP="00ED6593">
      <w:pPr>
        <w:rPr>
          <w:sz w:val="2"/>
          <w:szCs w:val="2"/>
        </w:rPr>
        <w:sectPr w:rsidR="00ED6593">
          <w:type w:val="continuous"/>
          <w:pgSz w:w="12058" w:h="17244"/>
          <w:pgMar w:top="941" w:right="0" w:bottom="2360" w:left="0" w:header="0" w:footer="3" w:gutter="0"/>
          <w:cols w:space="720"/>
          <w:noEndnote/>
          <w:docGrid w:linePitch="360"/>
        </w:sectPr>
      </w:pPr>
    </w:p>
    <w:p w:rsidR="00ED6593" w:rsidRDefault="00ED6593" w:rsidP="00ED6593">
      <w:pPr>
        <w:keepNext/>
        <w:keepLines/>
        <w:spacing w:line="475" w:lineRule="exact"/>
      </w:pPr>
      <w:bookmarkStart w:id="14" w:name="bookmark94"/>
      <w:r>
        <w:rPr>
          <w:rStyle w:val="4"/>
          <w:rFonts w:eastAsia="Arial Unicode MS"/>
          <w:b w:val="0"/>
          <w:bCs w:val="0"/>
        </w:rPr>
        <w:lastRenderedPageBreak/>
        <w:t>ОБЩИНА ПАНАГЮРИЩЕ</w:t>
      </w:r>
      <w:bookmarkEnd w:id="14"/>
    </w:p>
    <w:p w:rsidR="00ED6593" w:rsidRDefault="001829CE" w:rsidP="00ED6593">
      <w:pPr>
        <w:spacing w:line="475" w:lineRule="exact"/>
      </w:pPr>
      <w:r>
        <w:rPr>
          <w:rStyle w:val="22"/>
          <w:rFonts w:eastAsia="Arial Unicode MS"/>
        </w:rPr>
        <w:t xml:space="preserve"> </w:t>
      </w:r>
    </w:p>
    <w:p w:rsidR="001829CE" w:rsidRDefault="001829CE" w:rsidP="00BF7FC7">
      <w:r>
        <w:rPr>
          <w:rStyle w:val="200"/>
          <w:rFonts w:eastAsia="Arial Unicode MS"/>
          <w:i w:val="0"/>
          <w:iCs w:val="0"/>
        </w:rPr>
        <w:t>Адрес за кореспонденция:</w:t>
      </w:r>
    </w:p>
    <w:p w:rsidR="001829CE" w:rsidRDefault="001829CE" w:rsidP="00BF7FC7">
      <w:pPr>
        <w:tabs>
          <w:tab w:val="left" w:leader="dot" w:pos="1705"/>
        </w:tabs>
      </w:pPr>
      <w:r>
        <w:rPr>
          <w:rStyle w:val="20"/>
          <w:rFonts w:eastAsia="Arial"/>
        </w:rPr>
        <w:t>тел.:</w:t>
      </w:r>
      <w:r>
        <w:rPr>
          <w:rStyle w:val="20"/>
          <w:rFonts w:eastAsia="Arial"/>
        </w:rPr>
        <w:tab/>
      </w:r>
    </w:p>
    <w:p w:rsidR="001829CE" w:rsidRDefault="001829CE" w:rsidP="00BF7FC7">
      <w:pPr>
        <w:tabs>
          <w:tab w:val="left" w:leader="dot" w:pos="1705"/>
        </w:tabs>
      </w:pPr>
      <w:r>
        <w:rPr>
          <w:rStyle w:val="20"/>
          <w:rFonts w:eastAsia="Arial"/>
        </w:rPr>
        <w:t>факс:</w:t>
      </w:r>
      <w:r>
        <w:rPr>
          <w:rStyle w:val="20"/>
          <w:rFonts w:eastAsia="Arial"/>
        </w:rPr>
        <w:tab/>
      </w:r>
    </w:p>
    <w:p w:rsidR="00CA1C47" w:rsidRDefault="001829CE" w:rsidP="00956C1E">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r w:rsidR="00ED6593">
        <w:br w:type="column"/>
      </w:r>
      <w:r>
        <w:lastRenderedPageBreak/>
        <w:t xml:space="preserve">                                                               </w:t>
      </w:r>
    </w:p>
    <w:p w:rsidR="00CA1C47" w:rsidRDefault="00CA1C47" w:rsidP="00CA1C47"/>
    <w:p w:rsidR="00BF7FC7" w:rsidRDefault="00BF7FC7" w:rsidP="00BF7FC7">
      <w:r>
        <w:rPr>
          <w:rStyle w:val="200"/>
          <w:rFonts w:eastAsia="Arial Unicode MS"/>
          <w:i w:val="0"/>
          <w:iCs w:val="0"/>
        </w:rPr>
        <w:t>Адрес за кореспонденция:</w:t>
      </w:r>
    </w:p>
    <w:p w:rsidR="00BF7FC7" w:rsidRDefault="00BF7FC7" w:rsidP="00BF7FC7">
      <w:pPr>
        <w:tabs>
          <w:tab w:val="left" w:leader="dot" w:pos="1705"/>
        </w:tabs>
      </w:pPr>
      <w:r>
        <w:rPr>
          <w:rStyle w:val="20"/>
          <w:rFonts w:eastAsia="Arial"/>
        </w:rPr>
        <w:t>тел.:</w:t>
      </w:r>
      <w:r>
        <w:rPr>
          <w:rStyle w:val="20"/>
          <w:rFonts w:eastAsia="Arial"/>
        </w:rPr>
        <w:tab/>
      </w:r>
    </w:p>
    <w:p w:rsidR="00BF7FC7" w:rsidRDefault="00BF7FC7" w:rsidP="00BF7FC7">
      <w:pPr>
        <w:tabs>
          <w:tab w:val="left" w:leader="dot" w:pos="1705"/>
        </w:tabs>
      </w:pPr>
      <w:r>
        <w:rPr>
          <w:rStyle w:val="20"/>
          <w:rFonts w:eastAsia="Arial"/>
        </w:rPr>
        <w:t>факс:</w:t>
      </w:r>
      <w:r>
        <w:rPr>
          <w:rStyle w:val="20"/>
          <w:rFonts w:eastAsia="Arial"/>
        </w:rPr>
        <w:tab/>
      </w:r>
    </w:p>
    <w:p w:rsidR="00BF7FC7" w:rsidRDefault="00BF7FC7" w:rsidP="00BF7FC7">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p>
    <w:p w:rsidR="00BF7FC7" w:rsidRPr="00140D0B" w:rsidRDefault="00BF7FC7" w:rsidP="00BF7FC7">
      <w:pPr>
        <w:rPr>
          <w:rFonts w:ascii="Times New Roman" w:hAnsi="Times New Roman" w:cs="Times New Roman"/>
        </w:rPr>
      </w:pPr>
    </w:p>
    <w:p w:rsidR="00140D0B" w:rsidRDefault="00140D0B" w:rsidP="00140D0B">
      <w:pPr>
        <w:rPr>
          <w:rStyle w:val="20"/>
          <w:rFonts w:eastAsia="Arial"/>
        </w:rPr>
      </w:pPr>
      <w:r>
        <w:rPr>
          <w:rStyle w:val="200"/>
          <w:rFonts w:eastAsia="Arial Unicode MS"/>
          <w:i w:val="0"/>
          <w:iCs w:val="0"/>
        </w:rPr>
        <w:t xml:space="preserve">Лице за контакт: </w:t>
      </w:r>
      <w:r>
        <w:rPr>
          <w:rStyle w:val="20"/>
          <w:rFonts w:eastAsia="Arial"/>
        </w:rPr>
        <w:t>тел.:</w:t>
      </w:r>
    </w:p>
    <w:p w:rsidR="00BF7FC7" w:rsidRDefault="00BF7FC7" w:rsidP="00ED6593">
      <w:pPr>
        <w:tabs>
          <w:tab w:val="left" w:leader="dot" w:pos="2746"/>
        </w:tabs>
        <w:spacing w:line="480" w:lineRule="exact"/>
      </w:pPr>
    </w:p>
    <w:p w:rsidR="00956C1E" w:rsidRDefault="00956C1E" w:rsidP="00ED6593">
      <w:pPr>
        <w:tabs>
          <w:tab w:val="left" w:leader="dot" w:pos="2746"/>
        </w:tabs>
        <w:spacing w:line="480" w:lineRule="exact"/>
        <w:sectPr w:rsidR="00956C1E" w:rsidSect="00140D0B">
          <w:type w:val="continuous"/>
          <w:pgSz w:w="12058" w:h="17244"/>
          <w:pgMar w:top="941" w:right="1332" w:bottom="2360" w:left="1226" w:header="0" w:footer="3" w:gutter="0"/>
          <w:cols w:num="2" w:space="44"/>
          <w:noEndnote/>
          <w:docGrid w:linePitch="360"/>
        </w:sectPr>
      </w:pPr>
    </w:p>
    <w:p w:rsidR="00ED6593" w:rsidRPr="00ED6593" w:rsidRDefault="00ED6593" w:rsidP="00ED6593">
      <w:pPr>
        <w:spacing w:after="244" w:line="264" w:lineRule="exact"/>
        <w:rPr>
          <w:rStyle w:val="20"/>
          <w:rFonts w:eastAsia="Arial"/>
        </w:rPr>
      </w:pPr>
      <w:r>
        <w:rPr>
          <w:rStyle w:val="20"/>
          <w:rFonts w:eastAsia="Arial"/>
        </w:rPr>
        <w:lastRenderedPageBreak/>
        <w:t>При промяна на данните, посочени по-горе, всяка от страните е длъжна да уведоми другата в седемдневен срок от настъпване на промяната.</w:t>
      </w:r>
    </w:p>
    <w:p w:rsidR="00ED6593" w:rsidRDefault="00ED6593" w:rsidP="00ED6593">
      <w:pPr>
        <w:spacing w:after="244" w:line="264" w:lineRule="exact"/>
        <w:rPr>
          <w:rStyle w:val="20"/>
          <w:rFonts w:eastAsia="Arial"/>
        </w:rPr>
      </w:pPr>
      <w:r>
        <w:rPr>
          <w:rStyle w:val="20"/>
          <w:rFonts w:eastAsia="Arial"/>
        </w:rPr>
        <w:t>Настоящият договор се състави, подписа и подпечата в три еднообразни екземпляра — два за ВЪЗЛОЖИТЕЛЯ и един за ИЗПЪЛНИТЕЛЯ.</w:t>
      </w:r>
    </w:p>
    <w:p w:rsidR="00ED6593" w:rsidRDefault="00ED6593" w:rsidP="00ED6593">
      <w:pPr>
        <w:spacing w:after="244" w:line="264" w:lineRule="exact"/>
        <w:rPr>
          <w:rStyle w:val="20"/>
          <w:rFonts w:eastAsia="Arial"/>
        </w:rPr>
      </w:pPr>
    </w:p>
    <w:p w:rsidR="00BD2937" w:rsidRDefault="00BD2937" w:rsidP="00ED6593">
      <w:pPr>
        <w:spacing w:after="244" w:line="264" w:lineRule="exact"/>
        <w:rPr>
          <w:rStyle w:val="20"/>
          <w:rFonts w:eastAsia="Arial"/>
        </w:rPr>
      </w:pPr>
    </w:p>
    <w:p w:rsidR="00BD2937" w:rsidRPr="00ED6593" w:rsidRDefault="00BD2937" w:rsidP="00ED6593">
      <w:pPr>
        <w:spacing w:after="244" w:line="264" w:lineRule="exact"/>
        <w:rPr>
          <w:rStyle w:val="20"/>
          <w:rFonts w:eastAsia="Arial"/>
        </w:rPr>
        <w:sectPr w:rsidR="00BD2937" w:rsidRPr="00ED6593">
          <w:type w:val="continuous"/>
          <w:pgSz w:w="12058" w:h="17244"/>
          <w:pgMar w:top="941" w:right="809" w:bottom="747" w:left="1217" w:header="0" w:footer="3" w:gutter="0"/>
          <w:cols w:space="720"/>
          <w:noEndnote/>
          <w:docGrid w:linePitch="360"/>
        </w:sectPr>
      </w:pPr>
      <w:r>
        <w:rPr>
          <w:rStyle w:val="20"/>
          <w:rFonts w:eastAsia="Arial"/>
        </w:rPr>
        <w:t>ЗА ВЪЗЛОЖИТЕЛЯ:                                                             ЗА ИЗПЪЛНИТЕЛЯ:</w:t>
      </w:r>
    </w:p>
    <w:p w:rsidR="00ED6593" w:rsidRDefault="00ED6593" w:rsidP="00BD2937">
      <w:pPr>
        <w:keepNext/>
        <w:keepLines/>
        <w:spacing w:line="240" w:lineRule="exact"/>
        <w:rPr>
          <w:rStyle w:val="4"/>
          <w:rFonts w:eastAsia="Arial Unicode MS"/>
          <w:b w:val="0"/>
          <w:bCs w:val="0"/>
        </w:rPr>
      </w:pPr>
      <w:bookmarkStart w:id="15" w:name="bookmark95"/>
      <w:bookmarkEnd w:id="15"/>
    </w:p>
    <w:sectPr w:rsidR="00ED6593" w:rsidSect="00BD2937">
      <w:type w:val="continuous"/>
      <w:pgSz w:w="12058" w:h="17244"/>
      <w:pgMar w:top="941" w:right="2688" w:bottom="11508" w:left="1248" w:header="0" w:footer="3" w:gutter="0"/>
      <w:cols w:num="2" w:space="333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FA" w:rsidRDefault="008425FA" w:rsidP="00ED6593">
      <w:r>
        <w:separator/>
      </w:r>
    </w:p>
  </w:endnote>
  <w:endnote w:type="continuationSeparator" w:id="0">
    <w:p w:rsidR="008425FA" w:rsidRDefault="008425FA" w:rsidP="00ED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F62E17">
    <w:pPr>
      <w:rPr>
        <w:sz w:val="2"/>
        <w:szCs w:val="2"/>
      </w:rPr>
    </w:pPr>
    <w:r w:rsidRPr="00F62E17">
      <w:rPr>
        <w:noProof/>
        <w:lang w:bidi="ar-SA"/>
      </w:rPr>
      <w:pict>
        <v:shapetype id="_x0000_t202" coordsize="21600,21600" o:spt="202" path="m,l,21600r21600,l21600,xe">
          <v:stroke joinstyle="miter"/>
          <v:path gradientshapeok="t" o:connecttype="rect"/>
        </v:shapetype>
        <v:shape id="Text Box 58" o:spid="_x0000_s4097" type="#_x0000_t202" style="position:absolute;margin-left:65.75pt;margin-top:813.4pt;width:470.15pt;height:26.45pt;z-index:-2516264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" filled="f" stroked="f">
          <v:textbox style="mso-fit-shape-to-text:t" inset="0,0,0,0">
            <w:txbxContent>
              <w:p w:rsidR="0061537D" w:rsidRDefault="002D29F4">
                <w:r>
                  <w:rPr>
                    <w:rStyle w:val="8pt"/>
                    <w:rFonts w:eastAsia="Arial Unicode MS"/>
                    <w:b w:val="0"/>
                    <w:bCs w:val="0"/>
                    <w:i w:val="0"/>
                    <w:iCs w:val="0"/>
                  </w:rPr>
                  <w:t>Проект „Рехабилитация на улични настилки, тротоари и зелени площи в град Панагюрище”</w:t>
                </w:r>
              </w:p>
              <w:p w:rsidR="0061537D" w:rsidRDefault="002D29F4">
                <w:r>
                  <w:rPr>
                    <w:rStyle w:val="a5"/>
                    <w:rFonts w:eastAsia="Arial Unicode MS"/>
                    <w:b w:val="0"/>
                    <w:bCs w:val="0"/>
                    <w:i w:val="0"/>
                    <w:iCs w:val="0"/>
                  </w:rPr>
                  <w:t xml:space="preserve">процедура </w:t>
                </w:r>
                <w:r>
                  <w:rPr>
                    <w:rStyle w:val="a5"/>
                    <w:rFonts w:eastAsia="Arial Unicode MS"/>
                    <w:b w:val="0"/>
                    <w:bCs w:val="0"/>
                    <w:i w:val="0"/>
                    <w:iCs w:val="0"/>
                    <w:lang w:val="en-US" w:eastAsia="en-US" w:bidi="en-US"/>
                  </w:rPr>
                  <w:t>BG16RFOP001-1.039BG16RFOP001</w:t>
                </w:r>
                <w:r>
                  <w:rPr>
                    <w:rStyle w:val="a5"/>
                    <w:rFonts w:eastAsia="Arial Unicode MS"/>
                    <w:b w:val="0"/>
                    <w:bCs w:val="0"/>
                    <w:i w:val="0"/>
                    <w:iCs w:val="0"/>
                  </w:rPr>
                  <w:t>-1.039 „Изпълнение на интегрирани планове за градско възстановяване и развитие 2014-2020 -</w:t>
                </w:r>
              </w:p>
              <w:p w:rsidR="0061537D" w:rsidRDefault="002D29F4">
                <w:r>
                  <w:rPr>
                    <w:rStyle w:val="a5"/>
                    <w:rFonts w:eastAsia="Arial Unicode MS"/>
                    <w:b w:val="0"/>
                    <w:bCs w:val="0"/>
                    <w:i w:val="0"/>
                    <w:iCs w:val="0"/>
                  </w:rPr>
                  <w:t>Панагюрище ", приоритетна ос</w:t>
                </w:r>
                <w:r>
                  <w:rPr>
                    <w:rStyle w:val="5pt"/>
                    <w:rFonts w:eastAsia="Arial Unicode MS"/>
                    <w:b w:val="0"/>
                    <w:bCs w:val="0"/>
                  </w:rPr>
                  <w:t xml:space="preserve"> „ </w:t>
                </w:r>
                <w:r>
                  <w:rPr>
                    <w:rStyle w:val="a5"/>
                    <w:rFonts w:eastAsia="Arial Unicode MS"/>
                    <w:b w:val="0"/>
                    <w:bCs w:val="0"/>
                    <w:i w:val="0"/>
                    <w:iCs w:val="0"/>
                  </w:rPr>
                  <w:t>Устойчиво и интегрирано градско развитие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8425F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8425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FA" w:rsidRDefault="008425FA" w:rsidP="00ED6593">
      <w:r>
        <w:separator/>
      </w:r>
    </w:p>
  </w:footnote>
  <w:footnote w:type="continuationSeparator" w:id="0">
    <w:p w:rsidR="008425FA" w:rsidRDefault="008425FA" w:rsidP="00ED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F62E17">
    <w:pPr>
      <w:rPr>
        <w:sz w:val="2"/>
        <w:szCs w:val="2"/>
      </w:rPr>
    </w:pPr>
    <w:r w:rsidRPr="00F62E17">
      <w:rPr>
        <w:noProof/>
        <w:lang w:bidi="ar-SA"/>
      </w:rPr>
      <w:pict>
        <v:shapetype id="_x0000_t202" coordsize="21600,21600" o:spt="202" path="m,l,21600r21600,l21600,xe">
          <v:stroke joinstyle="miter"/>
          <v:path gradientshapeok="t" o:connecttype="rect"/>
        </v:shapetype>
        <v:shape id="Text Box 60" o:spid="_x0000_s4098" type="#_x0000_t202" style="position:absolute;margin-left:401.05pt;margin-top:42.9pt;width:124.8pt;height:47.15pt;z-index:-2516285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" filled="f" stroked="f">
          <v:textbox style="mso-fit-shape-to-text:t" inset="0,0,0,0">
            <w:txbxContent>
              <w:p w:rsidR="0061537D" w:rsidRDefault="002D29F4">
                <w:pPr>
                  <w:tabs>
                    <w:tab w:val="right" w:pos="2496"/>
                  </w:tabs>
                </w:pPr>
                <w:r>
                  <w:rPr>
                    <w:rStyle w:val="41pt"/>
                    <w:rFonts w:eastAsia="Arial Unicode MS"/>
                    <w:b w:val="0"/>
                    <w:bCs w:val="0"/>
                  </w:rPr>
                  <w:t>'X</w:t>
                </w:r>
                <w:r>
                  <w:rPr>
                    <w:rStyle w:val="41pt"/>
                    <w:rFonts w:eastAsia="Arial Unicode MS"/>
                    <w:b w:val="0"/>
                    <w:bCs w:val="0"/>
                  </w:rPr>
                  <w:tab/>
                </w:r>
                <w:r>
                  <w:rPr>
                    <w:rStyle w:val="Arial65pt"/>
                  </w:rPr>
                  <w:t>РЕГИОНИ В РАСТЕЖ</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8425F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7D" w:rsidRDefault="008425F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C4E"/>
    <w:multiLevelType w:val="multilevel"/>
    <w:tmpl w:val="6A687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57CDE"/>
    <w:multiLevelType w:val="multilevel"/>
    <w:tmpl w:val="5D865B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E6EEA"/>
    <w:multiLevelType w:val="multilevel"/>
    <w:tmpl w:val="C1BA7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50782"/>
    <w:multiLevelType w:val="multilevel"/>
    <w:tmpl w:val="4B26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14791"/>
    <w:multiLevelType w:val="multilevel"/>
    <w:tmpl w:val="6DD648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D219F"/>
    <w:multiLevelType w:val="multilevel"/>
    <w:tmpl w:val="26D2B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05491"/>
    <w:multiLevelType w:val="multilevel"/>
    <w:tmpl w:val="1C46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02262"/>
    <w:multiLevelType w:val="multilevel"/>
    <w:tmpl w:val="8DF2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01069"/>
    <w:multiLevelType w:val="multilevel"/>
    <w:tmpl w:val="661CB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410D3"/>
    <w:multiLevelType w:val="multilevel"/>
    <w:tmpl w:val="24DEA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D13A3"/>
    <w:multiLevelType w:val="multilevel"/>
    <w:tmpl w:val="FB7684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E72A43"/>
    <w:multiLevelType w:val="multilevel"/>
    <w:tmpl w:val="10948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70BB2"/>
    <w:multiLevelType w:val="multilevel"/>
    <w:tmpl w:val="DC84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423839"/>
    <w:multiLevelType w:val="multilevel"/>
    <w:tmpl w:val="315C2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70430"/>
    <w:multiLevelType w:val="multilevel"/>
    <w:tmpl w:val="B94A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2049BB"/>
    <w:multiLevelType w:val="multilevel"/>
    <w:tmpl w:val="9D36B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4A6369"/>
    <w:multiLevelType w:val="multilevel"/>
    <w:tmpl w:val="DC7C3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097ADF"/>
    <w:multiLevelType w:val="multilevel"/>
    <w:tmpl w:val="1ABE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D82FF6"/>
    <w:multiLevelType w:val="multilevel"/>
    <w:tmpl w:val="5D12D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D10BCF"/>
    <w:multiLevelType w:val="multilevel"/>
    <w:tmpl w:val="8EB65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274A4F"/>
    <w:multiLevelType w:val="multilevel"/>
    <w:tmpl w:val="1ECE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7483E"/>
    <w:multiLevelType w:val="hybridMultilevel"/>
    <w:tmpl w:val="B912743C"/>
    <w:lvl w:ilvl="0" w:tplc="60285E36">
      <w:start w:val="1"/>
      <w:numFmt w:val="decimal"/>
      <w:lvlText w:val="(%1)"/>
      <w:lvlJc w:val="left"/>
      <w:pPr>
        <w:ind w:left="525" w:hanging="405"/>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2">
    <w:nsid w:val="68554752"/>
    <w:multiLevelType w:val="multilevel"/>
    <w:tmpl w:val="9CC0E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04EF9"/>
    <w:multiLevelType w:val="multilevel"/>
    <w:tmpl w:val="BB4E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860512"/>
    <w:multiLevelType w:val="multilevel"/>
    <w:tmpl w:val="70F4E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829D9"/>
    <w:multiLevelType w:val="multilevel"/>
    <w:tmpl w:val="348689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F4F4B"/>
    <w:multiLevelType w:val="hybridMultilevel"/>
    <w:tmpl w:val="9350DA9E"/>
    <w:lvl w:ilvl="0" w:tplc="08063DBA">
      <w:start w:val="1"/>
      <w:numFmt w:val="decimal"/>
      <w:lvlText w:val="%1."/>
      <w:lvlJc w:val="left"/>
      <w:pPr>
        <w:ind w:left="720" w:hanging="360"/>
      </w:pPr>
      <w:rPr>
        <w:rFonts w:ascii="Times New Roman" w:eastAsia="Arial"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EB5ED3"/>
    <w:multiLevelType w:val="multilevel"/>
    <w:tmpl w:val="1EB8B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2059F9"/>
    <w:multiLevelType w:val="multilevel"/>
    <w:tmpl w:val="E8F6B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
  </w:num>
  <w:num w:numId="3">
    <w:abstractNumId w:val="19"/>
  </w:num>
  <w:num w:numId="4">
    <w:abstractNumId w:val="0"/>
  </w:num>
  <w:num w:numId="5">
    <w:abstractNumId w:val="12"/>
  </w:num>
  <w:num w:numId="6">
    <w:abstractNumId w:val="15"/>
  </w:num>
  <w:num w:numId="7">
    <w:abstractNumId w:val="9"/>
  </w:num>
  <w:num w:numId="8">
    <w:abstractNumId w:val="22"/>
  </w:num>
  <w:num w:numId="9">
    <w:abstractNumId w:val="17"/>
  </w:num>
  <w:num w:numId="10">
    <w:abstractNumId w:val="3"/>
  </w:num>
  <w:num w:numId="11">
    <w:abstractNumId w:val="24"/>
  </w:num>
  <w:num w:numId="12">
    <w:abstractNumId w:val="2"/>
  </w:num>
  <w:num w:numId="13">
    <w:abstractNumId w:val="7"/>
  </w:num>
  <w:num w:numId="14">
    <w:abstractNumId w:val="23"/>
  </w:num>
  <w:num w:numId="15">
    <w:abstractNumId w:val="13"/>
  </w:num>
  <w:num w:numId="16">
    <w:abstractNumId w:val="20"/>
  </w:num>
  <w:num w:numId="17">
    <w:abstractNumId w:val="10"/>
  </w:num>
  <w:num w:numId="18">
    <w:abstractNumId w:val="5"/>
  </w:num>
  <w:num w:numId="19">
    <w:abstractNumId w:val="14"/>
  </w:num>
  <w:num w:numId="20">
    <w:abstractNumId w:val="27"/>
  </w:num>
  <w:num w:numId="21">
    <w:abstractNumId w:val="16"/>
  </w:num>
  <w:num w:numId="22">
    <w:abstractNumId w:val="8"/>
  </w:num>
  <w:num w:numId="23">
    <w:abstractNumId w:val="18"/>
  </w:num>
  <w:num w:numId="24">
    <w:abstractNumId w:val="28"/>
  </w:num>
  <w:num w:numId="25">
    <w:abstractNumId w:val="6"/>
  </w:num>
  <w:num w:numId="26">
    <w:abstractNumId w:val="11"/>
  </w:num>
  <w:num w:numId="27">
    <w:abstractNumId w:val="2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F3248F"/>
    <w:rsid w:val="00025279"/>
    <w:rsid w:val="00071F1A"/>
    <w:rsid w:val="00084011"/>
    <w:rsid w:val="00097A0F"/>
    <w:rsid w:val="00103650"/>
    <w:rsid w:val="00140D0B"/>
    <w:rsid w:val="001523FE"/>
    <w:rsid w:val="00156007"/>
    <w:rsid w:val="001829CE"/>
    <w:rsid w:val="00193926"/>
    <w:rsid w:val="001E654E"/>
    <w:rsid w:val="00243F2F"/>
    <w:rsid w:val="00256719"/>
    <w:rsid w:val="00263F08"/>
    <w:rsid w:val="002961DE"/>
    <w:rsid w:val="002D29F4"/>
    <w:rsid w:val="00301B3B"/>
    <w:rsid w:val="00325D9E"/>
    <w:rsid w:val="0033750E"/>
    <w:rsid w:val="003621EF"/>
    <w:rsid w:val="003A43DD"/>
    <w:rsid w:val="0041519C"/>
    <w:rsid w:val="004173D0"/>
    <w:rsid w:val="00440118"/>
    <w:rsid w:val="0044154A"/>
    <w:rsid w:val="00444D9F"/>
    <w:rsid w:val="00456940"/>
    <w:rsid w:val="004607CC"/>
    <w:rsid w:val="004B45BD"/>
    <w:rsid w:val="00505E0E"/>
    <w:rsid w:val="005118C0"/>
    <w:rsid w:val="00555CBC"/>
    <w:rsid w:val="00574337"/>
    <w:rsid w:val="005825FB"/>
    <w:rsid w:val="00586B03"/>
    <w:rsid w:val="005B52C6"/>
    <w:rsid w:val="005F545D"/>
    <w:rsid w:val="005F7F2E"/>
    <w:rsid w:val="006533F3"/>
    <w:rsid w:val="006A5144"/>
    <w:rsid w:val="006C4C74"/>
    <w:rsid w:val="006D5279"/>
    <w:rsid w:val="006F1266"/>
    <w:rsid w:val="0070752C"/>
    <w:rsid w:val="00723FFE"/>
    <w:rsid w:val="00750D2E"/>
    <w:rsid w:val="007779C6"/>
    <w:rsid w:val="00794DCB"/>
    <w:rsid w:val="007962CA"/>
    <w:rsid w:val="008425FA"/>
    <w:rsid w:val="0087020B"/>
    <w:rsid w:val="00891E92"/>
    <w:rsid w:val="008E7EA0"/>
    <w:rsid w:val="0090482F"/>
    <w:rsid w:val="00924D33"/>
    <w:rsid w:val="0093429D"/>
    <w:rsid w:val="00956C1E"/>
    <w:rsid w:val="009D3369"/>
    <w:rsid w:val="00A33460"/>
    <w:rsid w:val="00A45C84"/>
    <w:rsid w:val="00A45FC1"/>
    <w:rsid w:val="00A92DD3"/>
    <w:rsid w:val="00AC4547"/>
    <w:rsid w:val="00B2239F"/>
    <w:rsid w:val="00B250C8"/>
    <w:rsid w:val="00B81D60"/>
    <w:rsid w:val="00BD2937"/>
    <w:rsid w:val="00BF7FC7"/>
    <w:rsid w:val="00C13FA6"/>
    <w:rsid w:val="00C32ED7"/>
    <w:rsid w:val="00C47AE2"/>
    <w:rsid w:val="00C94DCD"/>
    <w:rsid w:val="00CA1C47"/>
    <w:rsid w:val="00D01389"/>
    <w:rsid w:val="00D05C67"/>
    <w:rsid w:val="00D84D1B"/>
    <w:rsid w:val="00DA5842"/>
    <w:rsid w:val="00DB1F25"/>
    <w:rsid w:val="00E07F82"/>
    <w:rsid w:val="00ED6593"/>
    <w:rsid w:val="00EE40AC"/>
    <w:rsid w:val="00EF4831"/>
    <w:rsid w:val="00F258C2"/>
    <w:rsid w:val="00F30CA1"/>
    <w:rsid w:val="00F319B9"/>
    <w:rsid w:val="00F3248F"/>
    <w:rsid w:val="00F62E17"/>
    <w:rsid w:val="00FC56BB"/>
    <w:rsid w:val="00FD42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593"/>
    <w:rPr>
      <w:color w:val="0066CC"/>
      <w:u w:val="single"/>
    </w:rPr>
  </w:style>
  <w:style w:type="character" w:customStyle="1" w:styleId="2Exact">
    <w:name w:val="Заглавие на изображение (2) Exact"/>
    <w:basedOn w:val="a0"/>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a0"/>
    <w:link w:val="a4"/>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a0"/>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a0"/>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a0"/>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a0"/>
    <w:link w:val="140"/>
    <w:rsid w:val="00ED6593"/>
    <w:rPr>
      <w:rFonts w:ascii="Tahoma" w:eastAsia="Tahoma" w:hAnsi="Tahoma" w:cs="Tahoma"/>
      <w:b/>
      <w:bCs/>
      <w:sz w:val="13"/>
      <w:szCs w:val="13"/>
      <w:shd w:val="clear" w:color="auto" w:fill="FFFFFF"/>
    </w:rPr>
  </w:style>
  <w:style w:type="character" w:customStyle="1" w:styleId="4">
    <w:name w:val="Заглавие #4"/>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a0"/>
    <w:link w:val="70"/>
    <w:rsid w:val="00ED6593"/>
    <w:rPr>
      <w:rFonts w:ascii="Tahoma" w:eastAsia="Tahoma" w:hAnsi="Tahoma" w:cs="Tahoma"/>
      <w:shd w:val="clear" w:color="auto" w:fill="FFFFFF"/>
    </w:rPr>
  </w:style>
  <w:style w:type="character" w:customStyle="1" w:styleId="22">
    <w:name w:val="Основен текст (2) +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a0"/>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a0"/>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5">
    <w:name w:val="Горен или долен колонтитул"/>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a0"/>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a0"/>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a0"/>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a0"/>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a0"/>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6">
    <w:name w:val="Горен или долен колонтитул + Не е удебелен"/>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a0"/>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a0"/>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a0"/>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a0"/>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a"/>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4">
    <w:name w:val="Заглавие на изображение"/>
    <w:basedOn w:val="a"/>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a"/>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a"/>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a"/>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a"/>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a"/>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a"/>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a"/>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a7">
    <w:name w:val="Balloon Text"/>
    <w:basedOn w:val="a"/>
    <w:link w:val="a8"/>
    <w:uiPriority w:val="99"/>
    <w:semiHidden/>
    <w:unhideWhenUsed/>
    <w:rsid w:val="00ED6593"/>
    <w:rPr>
      <w:rFonts w:ascii="Tahoma" w:hAnsi="Tahoma" w:cs="Tahoma"/>
      <w:sz w:val="16"/>
      <w:szCs w:val="16"/>
    </w:rPr>
  </w:style>
  <w:style w:type="character" w:customStyle="1" w:styleId="a8">
    <w:name w:val="Изнесен текст Знак"/>
    <w:basedOn w:val="a0"/>
    <w:link w:val="a7"/>
    <w:uiPriority w:val="99"/>
    <w:semiHidden/>
    <w:rsid w:val="00ED6593"/>
    <w:rPr>
      <w:rFonts w:ascii="Tahoma" w:eastAsia="Arial Unicode MS" w:hAnsi="Tahoma" w:cs="Tahoma"/>
      <w:color w:val="000000"/>
      <w:sz w:val="16"/>
      <w:szCs w:val="16"/>
      <w:lang w:eastAsia="bg-BG" w:bidi="bg-BG"/>
    </w:rPr>
  </w:style>
  <w:style w:type="paragraph" w:styleId="a9">
    <w:name w:val="header"/>
    <w:basedOn w:val="a"/>
    <w:link w:val="aa"/>
    <w:uiPriority w:val="99"/>
    <w:semiHidden/>
    <w:unhideWhenUsed/>
    <w:rsid w:val="00ED6593"/>
    <w:pPr>
      <w:tabs>
        <w:tab w:val="center" w:pos="4536"/>
        <w:tab w:val="right" w:pos="9072"/>
      </w:tabs>
    </w:pPr>
  </w:style>
  <w:style w:type="character" w:customStyle="1" w:styleId="aa">
    <w:name w:val="Горен колонтитул Знак"/>
    <w:basedOn w:val="a0"/>
    <w:link w:val="a9"/>
    <w:uiPriority w:val="99"/>
    <w:semiHidden/>
    <w:rsid w:val="00ED6593"/>
    <w:rPr>
      <w:rFonts w:ascii="Arial Unicode MS" w:eastAsia="Arial Unicode MS" w:hAnsi="Arial Unicode MS" w:cs="Arial Unicode MS"/>
      <w:color w:val="000000"/>
      <w:sz w:val="24"/>
      <w:szCs w:val="24"/>
      <w:lang w:eastAsia="bg-BG" w:bidi="bg-BG"/>
    </w:rPr>
  </w:style>
  <w:style w:type="paragraph" w:styleId="ab">
    <w:name w:val="footer"/>
    <w:basedOn w:val="a"/>
    <w:link w:val="ac"/>
    <w:uiPriority w:val="99"/>
    <w:unhideWhenUsed/>
    <w:rsid w:val="00ED6593"/>
    <w:pPr>
      <w:tabs>
        <w:tab w:val="center" w:pos="4536"/>
        <w:tab w:val="right" w:pos="9072"/>
      </w:tabs>
    </w:pPr>
  </w:style>
  <w:style w:type="character" w:customStyle="1" w:styleId="ac">
    <w:name w:val="Долен колонтитул Знак"/>
    <w:basedOn w:val="a0"/>
    <w:link w:val="ab"/>
    <w:uiPriority w:val="99"/>
    <w:rsid w:val="00ED6593"/>
    <w:rPr>
      <w:rFonts w:ascii="Arial Unicode MS" w:eastAsia="Arial Unicode MS" w:hAnsi="Arial Unicode MS" w:cs="Arial Unicode MS"/>
      <w:color w:val="000000"/>
      <w:sz w:val="24"/>
      <w:szCs w:val="24"/>
      <w:lang w:eastAsia="bg-BG" w:bidi="bg-BG"/>
    </w:rPr>
  </w:style>
  <w:style w:type="paragraph" w:styleId="ad">
    <w:name w:val="List Paragraph"/>
    <w:basedOn w:val="a"/>
    <w:uiPriority w:val="34"/>
    <w:qFormat/>
    <w:rsid w:val="004607CC"/>
    <w:pPr>
      <w:ind w:left="720"/>
      <w:contextualSpacing/>
    </w:pPr>
  </w:style>
  <w:style w:type="paragraph" w:customStyle="1" w:styleId="Default">
    <w:name w:val="Default"/>
    <w:rsid w:val="00B2239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4">
    <w:name w:val="Основен текст (2)_"/>
    <w:basedOn w:val="a0"/>
    <w:rsid w:val="00325D9E"/>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593"/>
    <w:rPr>
      <w:color w:val="0066CC"/>
      <w:u w:val="single"/>
    </w:rPr>
  </w:style>
  <w:style w:type="character" w:customStyle="1" w:styleId="2Exact">
    <w:name w:val="Заглавие на изображение (2) Exact"/>
    <w:basedOn w:val="DefaultParagraphFont"/>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DefaultParagraphFont"/>
    <w:link w:val="a"/>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DefaultParagraphFont"/>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DefaultParagraphFont"/>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DefaultParagraphFont"/>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DefaultParagraphFont"/>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DefaultParagraphFont"/>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DefaultParagraphFont"/>
    <w:link w:val="140"/>
    <w:rsid w:val="00ED6593"/>
    <w:rPr>
      <w:rFonts w:ascii="Tahoma" w:eastAsia="Tahoma" w:hAnsi="Tahoma" w:cs="Tahoma"/>
      <w:b/>
      <w:bCs/>
      <w:sz w:val="13"/>
      <w:szCs w:val="13"/>
      <w:shd w:val="clear" w:color="auto" w:fill="FFFFFF"/>
    </w:rPr>
  </w:style>
  <w:style w:type="character" w:customStyle="1" w:styleId="4">
    <w:name w:val="Заглавие #4"/>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DefaultParagraphFont"/>
    <w:link w:val="70"/>
    <w:rsid w:val="00ED6593"/>
    <w:rPr>
      <w:rFonts w:ascii="Tahoma" w:eastAsia="Tahoma" w:hAnsi="Tahoma" w:cs="Tahoma"/>
      <w:shd w:val="clear" w:color="auto" w:fill="FFFFFF"/>
    </w:rPr>
  </w:style>
  <w:style w:type="character" w:customStyle="1" w:styleId="22">
    <w:name w:val="Основен текст (2) + Курсив"/>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DefaultParagraphFont"/>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DefaultParagraphFont"/>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DefaultParagraphFont"/>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0">
    <w:name w:val="Горен или долен колонтитул"/>
    <w:basedOn w:val="DefaultParagraphFont"/>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DefaultParagraphFont"/>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DefaultParagraphFont"/>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DefaultParagraphFont"/>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DefaultParagraphFont"/>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DefaultParagraphFont"/>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1">
    <w:name w:val="Горен или долен колонтитул + Не е удебелен"/>
    <w:basedOn w:val="DefaultParagraphFont"/>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DefaultParagraphFont"/>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DefaultParagraphFont"/>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DefaultParagraphFont"/>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DefaultParagraphFont"/>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DefaultParagraphFont"/>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DefaultParagraphFont"/>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DefaultParagraphFont"/>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Normal"/>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
    <w:name w:val="Заглавие на изображение"/>
    <w:basedOn w:val="Normal"/>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Normal"/>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Normal"/>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Normal"/>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Normal"/>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Normal"/>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Normal"/>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Normal"/>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BalloonText">
    <w:name w:val="Balloon Text"/>
    <w:basedOn w:val="Normal"/>
    <w:link w:val="BalloonTextChar"/>
    <w:uiPriority w:val="99"/>
    <w:semiHidden/>
    <w:unhideWhenUsed/>
    <w:rsid w:val="00ED6593"/>
    <w:rPr>
      <w:rFonts w:ascii="Tahoma" w:hAnsi="Tahoma" w:cs="Tahoma"/>
      <w:sz w:val="16"/>
      <w:szCs w:val="16"/>
    </w:rPr>
  </w:style>
  <w:style w:type="character" w:customStyle="1" w:styleId="BalloonTextChar">
    <w:name w:val="Balloon Text Char"/>
    <w:basedOn w:val="DefaultParagraphFont"/>
    <w:link w:val="BalloonText"/>
    <w:uiPriority w:val="99"/>
    <w:semiHidden/>
    <w:rsid w:val="00ED6593"/>
    <w:rPr>
      <w:rFonts w:ascii="Tahoma" w:eastAsia="Arial Unicode MS" w:hAnsi="Tahoma" w:cs="Tahoma"/>
      <w:color w:val="000000"/>
      <w:sz w:val="16"/>
      <w:szCs w:val="16"/>
      <w:lang w:eastAsia="bg-BG" w:bidi="bg-BG"/>
    </w:rPr>
  </w:style>
  <w:style w:type="paragraph" w:styleId="Header">
    <w:name w:val="header"/>
    <w:basedOn w:val="Normal"/>
    <w:link w:val="HeaderChar"/>
    <w:uiPriority w:val="99"/>
    <w:semiHidden/>
    <w:unhideWhenUsed/>
    <w:rsid w:val="00ED6593"/>
    <w:pPr>
      <w:tabs>
        <w:tab w:val="center" w:pos="4536"/>
        <w:tab w:val="right" w:pos="9072"/>
      </w:tabs>
    </w:pPr>
  </w:style>
  <w:style w:type="character" w:customStyle="1" w:styleId="HeaderChar">
    <w:name w:val="Header Char"/>
    <w:basedOn w:val="DefaultParagraphFont"/>
    <w:link w:val="Header"/>
    <w:uiPriority w:val="99"/>
    <w:semiHidden/>
    <w:rsid w:val="00ED6593"/>
    <w:rPr>
      <w:rFonts w:ascii="Arial Unicode MS" w:eastAsia="Arial Unicode MS" w:hAnsi="Arial Unicode MS" w:cs="Arial Unicode MS"/>
      <w:color w:val="000000"/>
      <w:sz w:val="24"/>
      <w:szCs w:val="24"/>
      <w:lang w:eastAsia="bg-BG" w:bidi="bg-BG"/>
    </w:rPr>
  </w:style>
  <w:style w:type="paragraph" w:styleId="Footer">
    <w:name w:val="footer"/>
    <w:basedOn w:val="Normal"/>
    <w:link w:val="FooterChar"/>
    <w:uiPriority w:val="99"/>
    <w:unhideWhenUsed/>
    <w:rsid w:val="00ED6593"/>
    <w:pPr>
      <w:tabs>
        <w:tab w:val="center" w:pos="4536"/>
        <w:tab w:val="right" w:pos="9072"/>
      </w:tabs>
    </w:pPr>
  </w:style>
  <w:style w:type="character" w:customStyle="1" w:styleId="FooterChar">
    <w:name w:val="Footer Char"/>
    <w:basedOn w:val="DefaultParagraphFont"/>
    <w:link w:val="Footer"/>
    <w:uiPriority w:val="99"/>
    <w:rsid w:val="00ED6593"/>
    <w:rPr>
      <w:rFonts w:ascii="Arial Unicode MS" w:eastAsia="Arial Unicode MS" w:hAnsi="Arial Unicode MS" w:cs="Arial Unicode MS"/>
      <w:color w:val="000000"/>
      <w:sz w:val="24"/>
      <w:szCs w:val="24"/>
      <w:lang w:eastAsia="bg-BG" w:bidi="bg-BG"/>
    </w:rPr>
  </w:style>
  <w:style w:type="paragraph" w:styleId="ListParagraph">
    <w:name w:val="List Paragraph"/>
    <w:basedOn w:val="Normal"/>
    <w:uiPriority w:val="34"/>
    <w:qFormat/>
    <w:rsid w:val="00460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11</Pages>
  <Words>4876</Words>
  <Characters>27795</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Acer_1</dc:creator>
  <cp:keywords/>
  <dc:description/>
  <cp:lastModifiedBy>user</cp:lastModifiedBy>
  <cp:revision>47</cp:revision>
  <dcterms:created xsi:type="dcterms:W3CDTF">2018-02-11T16:57:00Z</dcterms:created>
  <dcterms:modified xsi:type="dcterms:W3CDTF">2018-09-28T11:41:00Z</dcterms:modified>
</cp:coreProperties>
</file>